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7AF" w:rsidRPr="00964EF3" w:rsidRDefault="008E17AF">
      <w:pPr>
        <w:jc w:val="right"/>
        <w:rPr>
          <w:sz w:val="14"/>
          <w:szCs w:val="14"/>
        </w:rPr>
      </w:pPr>
      <w:r w:rsidRPr="00964EF3">
        <w:rPr>
          <w:sz w:val="14"/>
          <w:szCs w:val="14"/>
        </w:rPr>
        <w:t>Приложение</w:t>
      </w:r>
    </w:p>
    <w:p w:rsidR="008E17AF" w:rsidRPr="00964EF3" w:rsidRDefault="008E17AF">
      <w:pPr>
        <w:jc w:val="right"/>
        <w:rPr>
          <w:sz w:val="14"/>
          <w:szCs w:val="14"/>
        </w:rPr>
      </w:pPr>
      <w:r w:rsidRPr="00964EF3">
        <w:rPr>
          <w:sz w:val="14"/>
          <w:szCs w:val="14"/>
        </w:rPr>
        <w:t>к приказу Минфина РФ от 22 июля 2003 г. № 67н</w:t>
      </w:r>
    </w:p>
    <w:p w:rsidR="008E17AF" w:rsidRPr="00964EF3" w:rsidRDefault="008E17AF">
      <w:pPr>
        <w:jc w:val="right"/>
        <w:rPr>
          <w:sz w:val="14"/>
          <w:szCs w:val="14"/>
        </w:rPr>
      </w:pPr>
      <w:proofErr w:type="gramStart"/>
      <w:r w:rsidRPr="00964EF3">
        <w:rPr>
          <w:sz w:val="14"/>
          <w:szCs w:val="14"/>
        </w:rPr>
        <w:t>(с учетом приказа Госкомстата РФ и Минфина РФ</w:t>
      </w:r>
      <w:proofErr w:type="gramEnd"/>
    </w:p>
    <w:p w:rsidR="008E17AF" w:rsidRPr="00964EF3" w:rsidRDefault="008E17AF">
      <w:pPr>
        <w:jc w:val="right"/>
        <w:rPr>
          <w:sz w:val="14"/>
          <w:szCs w:val="14"/>
        </w:rPr>
      </w:pPr>
      <w:r w:rsidRPr="00964EF3">
        <w:rPr>
          <w:sz w:val="14"/>
          <w:szCs w:val="14"/>
        </w:rPr>
        <w:t>от 14 ноября 2003 г. № 475/102н)</w:t>
      </w:r>
    </w:p>
    <w:p w:rsidR="008E17AF" w:rsidRPr="00964EF3" w:rsidRDefault="008E17AF">
      <w:pPr>
        <w:pStyle w:val="1"/>
        <w:rPr>
          <w:sz w:val="22"/>
          <w:szCs w:val="22"/>
          <w:lang w:val="ru-RU"/>
        </w:rPr>
      </w:pPr>
      <w:r w:rsidRPr="00964EF3">
        <w:rPr>
          <w:sz w:val="22"/>
          <w:szCs w:val="22"/>
          <w:lang w:val="ru-RU"/>
        </w:rPr>
        <w:t>Бухгалтерский баланс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04"/>
        <w:gridCol w:w="476"/>
        <w:gridCol w:w="447"/>
        <w:gridCol w:w="183"/>
        <w:gridCol w:w="2226"/>
        <w:gridCol w:w="284"/>
        <w:gridCol w:w="38"/>
        <w:gridCol w:w="529"/>
        <w:gridCol w:w="324"/>
        <w:gridCol w:w="616"/>
        <w:gridCol w:w="761"/>
        <w:gridCol w:w="65"/>
        <w:gridCol w:w="168"/>
        <w:gridCol w:w="711"/>
        <w:gridCol w:w="447"/>
        <w:gridCol w:w="356"/>
        <w:gridCol w:w="803"/>
      </w:tblGrid>
      <w:tr w:rsidR="008E17AF" w:rsidRPr="00964EF3">
        <w:tc>
          <w:tcPr>
            <w:tcW w:w="2127" w:type="dxa"/>
            <w:gridSpan w:val="3"/>
            <w:vAlign w:val="bottom"/>
          </w:tcPr>
          <w:p w:rsidR="008E17AF" w:rsidRPr="00964EF3" w:rsidRDefault="008E17AF">
            <w:pPr>
              <w:ind w:right="57"/>
              <w:jc w:val="right"/>
              <w:rPr>
                <w:b/>
                <w:bCs/>
              </w:rPr>
            </w:pPr>
            <w:r w:rsidRPr="00964EF3">
              <w:rPr>
                <w:b/>
                <w:bCs/>
              </w:rPr>
              <w:t>на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  <w:vAlign w:val="bottom"/>
          </w:tcPr>
          <w:p w:rsidR="008E17AF" w:rsidRPr="00964EF3" w:rsidRDefault="00964EF3">
            <w:pPr>
              <w:jc w:val="center"/>
              <w:rPr>
                <w:bCs/>
              </w:rPr>
            </w:pPr>
            <w:r w:rsidRPr="00964EF3">
              <w:rPr>
                <w:bCs/>
              </w:rPr>
              <w:t>год</w:t>
            </w:r>
          </w:p>
        </w:tc>
        <w:tc>
          <w:tcPr>
            <w:tcW w:w="284" w:type="dxa"/>
            <w:vAlign w:val="bottom"/>
          </w:tcPr>
          <w:p w:rsidR="008E17AF" w:rsidRPr="00964EF3" w:rsidRDefault="008E17AF">
            <w:pPr>
              <w:jc w:val="right"/>
              <w:rPr>
                <w:b/>
                <w:bCs/>
              </w:rPr>
            </w:pPr>
            <w:r w:rsidRPr="00964EF3">
              <w:rPr>
                <w:b/>
                <w:bCs/>
              </w:rPr>
              <w:t>20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bottom"/>
          </w:tcPr>
          <w:p w:rsidR="008E17AF" w:rsidRPr="00964EF3" w:rsidRDefault="00964EF3" w:rsidP="00964EF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Cs/>
              </w:rPr>
            </w:pPr>
            <w:r w:rsidRPr="00964EF3">
              <w:rPr>
                <w:bCs/>
              </w:rPr>
              <w:t>09</w:t>
            </w:r>
          </w:p>
        </w:tc>
        <w:tc>
          <w:tcPr>
            <w:tcW w:w="1934" w:type="dxa"/>
            <w:gridSpan w:val="5"/>
            <w:vAlign w:val="bottom"/>
          </w:tcPr>
          <w:p w:rsidR="008E17AF" w:rsidRPr="00964EF3" w:rsidRDefault="008E17AF">
            <w:pPr>
              <w:pStyle w:val="a3"/>
              <w:tabs>
                <w:tab w:val="clear" w:pos="4153"/>
                <w:tab w:val="clear" w:pos="8306"/>
              </w:tabs>
              <w:rPr>
                <w:b/>
                <w:bCs/>
              </w:rPr>
            </w:pPr>
            <w:r w:rsidRPr="00964EF3">
              <w:rPr>
                <w:b/>
                <w:bCs/>
              </w:rPr>
              <w:t xml:space="preserve"> </w:t>
            </w:r>
            <w:proofErr w:type="gramStart"/>
            <w:r w:rsidRPr="00964EF3">
              <w:rPr>
                <w:b/>
                <w:bCs/>
              </w:rPr>
              <w:t>г</w:t>
            </w:r>
            <w:proofErr w:type="gramEnd"/>
            <w:r w:rsidRPr="00964EF3">
              <w:rPr>
                <w:b/>
                <w:bCs/>
              </w:rPr>
              <w:t>.</w:t>
            </w:r>
          </w:p>
        </w:tc>
        <w:tc>
          <w:tcPr>
            <w:tcW w:w="23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17AF" w:rsidRPr="00964EF3" w:rsidRDefault="008E17AF">
            <w:pPr>
              <w:jc w:val="center"/>
              <w:rPr>
                <w:sz w:val="18"/>
                <w:szCs w:val="18"/>
              </w:rPr>
            </w:pPr>
            <w:r w:rsidRPr="00964EF3">
              <w:rPr>
                <w:sz w:val="18"/>
                <w:szCs w:val="18"/>
              </w:rPr>
              <w:t>Коды</w:t>
            </w:r>
          </w:p>
        </w:tc>
      </w:tr>
      <w:tr w:rsidR="008E17AF" w:rsidRPr="00964EF3">
        <w:tc>
          <w:tcPr>
            <w:tcW w:w="7321" w:type="dxa"/>
            <w:gridSpan w:val="13"/>
            <w:vAlign w:val="bottom"/>
          </w:tcPr>
          <w:p w:rsidR="008E17AF" w:rsidRPr="00964EF3" w:rsidRDefault="008E17AF">
            <w:pPr>
              <w:ind w:right="57"/>
              <w:jc w:val="right"/>
              <w:rPr>
                <w:sz w:val="18"/>
                <w:szCs w:val="18"/>
              </w:rPr>
            </w:pPr>
            <w:r w:rsidRPr="00964EF3">
              <w:rPr>
                <w:sz w:val="18"/>
                <w:szCs w:val="18"/>
              </w:rPr>
              <w:t>Форма № 1 по ОКУД</w:t>
            </w:r>
          </w:p>
        </w:tc>
        <w:tc>
          <w:tcPr>
            <w:tcW w:w="231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E17AF" w:rsidRPr="00964EF3" w:rsidRDefault="008E17AF">
            <w:pPr>
              <w:jc w:val="center"/>
              <w:rPr>
                <w:sz w:val="18"/>
                <w:szCs w:val="18"/>
              </w:rPr>
            </w:pPr>
            <w:r w:rsidRPr="00964EF3">
              <w:rPr>
                <w:sz w:val="18"/>
                <w:szCs w:val="18"/>
              </w:rPr>
              <w:t>0710001</w:t>
            </w:r>
          </w:p>
        </w:tc>
      </w:tr>
      <w:tr w:rsidR="008E17AF" w:rsidRPr="00964EF3">
        <w:trPr>
          <w:trHeight w:val="284"/>
        </w:trPr>
        <w:tc>
          <w:tcPr>
            <w:tcW w:w="7321" w:type="dxa"/>
            <w:gridSpan w:val="13"/>
            <w:vAlign w:val="bottom"/>
          </w:tcPr>
          <w:p w:rsidR="008E17AF" w:rsidRPr="00964EF3" w:rsidRDefault="008E17AF">
            <w:pPr>
              <w:ind w:right="57"/>
              <w:jc w:val="right"/>
              <w:rPr>
                <w:sz w:val="18"/>
                <w:szCs w:val="18"/>
              </w:rPr>
            </w:pPr>
            <w:r w:rsidRPr="00964EF3">
              <w:rPr>
                <w:sz w:val="18"/>
                <w:szCs w:val="18"/>
              </w:rPr>
              <w:t>Дата (год, месяц, число)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7AF" w:rsidRPr="00964EF3" w:rsidRDefault="000214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2009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7AF" w:rsidRPr="00964EF3" w:rsidRDefault="000214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8E17AF" w:rsidRPr="00964EF3" w:rsidRDefault="000214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</w:tr>
      <w:tr w:rsidR="008E17AF" w:rsidRPr="00964EF3">
        <w:trPr>
          <w:trHeight w:val="284"/>
        </w:trPr>
        <w:tc>
          <w:tcPr>
            <w:tcW w:w="1204" w:type="dxa"/>
            <w:vAlign w:val="bottom"/>
          </w:tcPr>
          <w:p w:rsidR="008E17AF" w:rsidRPr="00964EF3" w:rsidRDefault="008E17AF" w:rsidP="009B0407">
            <w:pPr>
              <w:rPr>
                <w:sz w:val="18"/>
                <w:szCs w:val="18"/>
              </w:rPr>
            </w:pPr>
            <w:r w:rsidRPr="00964EF3">
              <w:rPr>
                <w:sz w:val="18"/>
                <w:szCs w:val="18"/>
              </w:rPr>
              <w:t>Организация</w:t>
            </w:r>
          </w:p>
        </w:tc>
        <w:tc>
          <w:tcPr>
            <w:tcW w:w="5123" w:type="dxa"/>
            <w:gridSpan w:val="9"/>
            <w:tcBorders>
              <w:bottom w:val="single" w:sz="4" w:space="0" w:color="auto"/>
            </w:tcBorders>
            <w:vAlign w:val="bottom"/>
          </w:tcPr>
          <w:p w:rsidR="008E17AF" w:rsidRPr="00964EF3" w:rsidRDefault="00964EF3" w:rsidP="00964EF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ОАО </w:t>
            </w:r>
            <w:r>
              <w:rPr>
                <w:sz w:val="18"/>
                <w:szCs w:val="18"/>
                <w:lang w:val="en-US"/>
              </w:rPr>
              <w:t>“</w:t>
            </w:r>
            <w:r>
              <w:rPr>
                <w:sz w:val="18"/>
                <w:szCs w:val="18"/>
              </w:rPr>
              <w:t>Институт оптической технологии</w:t>
            </w:r>
            <w:r>
              <w:rPr>
                <w:sz w:val="18"/>
                <w:szCs w:val="18"/>
                <w:lang w:val="en-US"/>
              </w:rPr>
              <w:t>”</w:t>
            </w:r>
          </w:p>
        </w:tc>
        <w:tc>
          <w:tcPr>
            <w:tcW w:w="994" w:type="dxa"/>
            <w:gridSpan w:val="3"/>
            <w:vAlign w:val="bottom"/>
          </w:tcPr>
          <w:p w:rsidR="008E17AF" w:rsidRPr="00964EF3" w:rsidRDefault="008E17AF">
            <w:pPr>
              <w:ind w:right="57"/>
              <w:jc w:val="right"/>
              <w:rPr>
                <w:sz w:val="18"/>
                <w:szCs w:val="18"/>
              </w:rPr>
            </w:pPr>
            <w:r w:rsidRPr="00964EF3">
              <w:rPr>
                <w:sz w:val="18"/>
                <w:szCs w:val="18"/>
              </w:rPr>
              <w:t>по ОКПО</w:t>
            </w:r>
          </w:p>
        </w:tc>
        <w:tc>
          <w:tcPr>
            <w:tcW w:w="231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8E17AF" w:rsidRPr="00964EF3" w:rsidRDefault="000214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42134463</w:t>
            </w:r>
          </w:p>
        </w:tc>
      </w:tr>
      <w:tr w:rsidR="008E17AF" w:rsidRPr="00964EF3">
        <w:trPr>
          <w:trHeight w:val="284"/>
        </w:trPr>
        <w:tc>
          <w:tcPr>
            <w:tcW w:w="7321" w:type="dxa"/>
            <w:gridSpan w:val="13"/>
            <w:vAlign w:val="bottom"/>
          </w:tcPr>
          <w:p w:rsidR="008E17AF" w:rsidRPr="00964EF3" w:rsidRDefault="008E17AF" w:rsidP="00EC7652">
            <w:pPr>
              <w:tabs>
                <w:tab w:val="right" w:pos="7251"/>
              </w:tabs>
              <w:rPr>
                <w:sz w:val="18"/>
                <w:szCs w:val="18"/>
              </w:rPr>
            </w:pPr>
            <w:r w:rsidRPr="00964EF3">
              <w:rPr>
                <w:sz w:val="18"/>
                <w:szCs w:val="18"/>
              </w:rPr>
              <w:t>Идентификационный номер налогоплательщика</w:t>
            </w:r>
            <w:r w:rsidRPr="00964EF3">
              <w:rPr>
                <w:sz w:val="18"/>
                <w:szCs w:val="18"/>
              </w:rPr>
              <w:tab/>
              <w:t>ИНН</w:t>
            </w:r>
          </w:p>
        </w:tc>
        <w:tc>
          <w:tcPr>
            <w:tcW w:w="231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8E17AF" w:rsidRPr="00964EF3" w:rsidRDefault="000214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1660050962</w:t>
            </w:r>
          </w:p>
        </w:tc>
      </w:tr>
      <w:tr w:rsidR="008E17AF" w:rsidRPr="00964EF3" w:rsidTr="0005742F">
        <w:trPr>
          <w:trHeight w:val="284"/>
        </w:trPr>
        <w:tc>
          <w:tcPr>
            <w:tcW w:w="1680" w:type="dxa"/>
            <w:gridSpan w:val="2"/>
            <w:vAlign w:val="bottom"/>
          </w:tcPr>
          <w:p w:rsidR="008E17AF" w:rsidRPr="00964EF3" w:rsidRDefault="008E17AF" w:rsidP="009B0407">
            <w:pPr>
              <w:rPr>
                <w:sz w:val="18"/>
                <w:szCs w:val="18"/>
              </w:rPr>
            </w:pPr>
            <w:r w:rsidRPr="00964EF3">
              <w:rPr>
                <w:sz w:val="18"/>
                <w:szCs w:val="18"/>
              </w:rPr>
              <w:t>Вид деятельности</w:t>
            </w:r>
          </w:p>
        </w:tc>
        <w:tc>
          <w:tcPr>
            <w:tcW w:w="4647" w:type="dxa"/>
            <w:gridSpan w:val="8"/>
            <w:tcBorders>
              <w:bottom w:val="single" w:sz="4" w:space="0" w:color="auto"/>
            </w:tcBorders>
            <w:vAlign w:val="bottom"/>
          </w:tcPr>
          <w:p w:rsidR="008E17AF" w:rsidRPr="00964EF3" w:rsidRDefault="000214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производство</w:t>
            </w:r>
          </w:p>
        </w:tc>
        <w:tc>
          <w:tcPr>
            <w:tcW w:w="994" w:type="dxa"/>
            <w:gridSpan w:val="3"/>
            <w:vAlign w:val="bottom"/>
          </w:tcPr>
          <w:p w:rsidR="008E17AF" w:rsidRPr="00964EF3" w:rsidRDefault="008E17AF">
            <w:pPr>
              <w:ind w:right="57"/>
              <w:jc w:val="right"/>
              <w:rPr>
                <w:sz w:val="18"/>
                <w:szCs w:val="18"/>
              </w:rPr>
            </w:pPr>
            <w:r w:rsidRPr="00964EF3">
              <w:rPr>
                <w:sz w:val="18"/>
                <w:szCs w:val="18"/>
              </w:rPr>
              <w:t>по ОКВЭД</w:t>
            </w:r>
          </w:p>
        </w:tc>
        <w:tc>
          <w:tcPr>
            <w:tcW w:w="231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8E17AF" w:rsidRPr="00964EF3" w:rsidRDefault="000214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33.40.1</w:t>
            </w:r>
          </w:p>
        </w:tc>
      </w:tr>
      <w:tr w:rsidR="0005742F" w:rsidRPr="00964EF3" w:rsidTr="0005742F">
        <w:trPr>
          <w:trHeight w:val="284"/>
        </w:trPr>
        <w:tc>
          <w:tcPr>
            <w:tcW w:w="4858" w:type="dxa"/>
            <w:gridSpan w:val="7"/>
            <w:vAlign w:val="bottom"/>
          </w:tcPr>
          <w:p w:rsidR="0005742F" w:rsidRPr="00964EF3" w:rsidRDefault="0005742F" w:rsidP="009B0407">
            <w:pPr>
              <w:rPr>
                <w:sz w:val="18"/>
                <w:szCs w:val="18"/>
              </w:rPr>
            </w:pPr>
            <w:r w:rsidRPr="00964EF3">
              <w:rPr>
                <w:sz w:val="18"/>
                <w:szCs w:val="18"/>
              </w:rPr>
              <w:t>Организационно-правовая форма/форма собственности</w:t>
            </w:r>
          </w:p>
        </w:tc>
        <w:tc>
          <w:tcPr>
            <w:tcW w:w="2230" w:type="dxa"/>
            <w:gridSpan w:val="4"/>
            <w:tcBorders>
              <w:bottom w:val="single" w:sz="4" w:space="0" w:color="auto"/>
            </w:tcBorders>
            <w:vAlign w:val="bottom"/>
          </w:tcPr>
          <w:p w:rsidR="0005742F" w:rsidRPr="00964EF3" w:rsidRDefault="000574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dxa"/>
            <w:gridSpan w:val="2"/>
            <w:vAlign w:val="bottom"/>
          </w:tcPr>
          <w:p w:rsidR="0005742F" w:rsidRPr="00964EF3" w:rsidRDefault="000574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8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2F" w:rsidRPr="00964EF3" w:rsidRDefault="000214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11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05742F" w:rsidRPr="00964EF3" w:rsidRDefault="000214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</w:tr>
      <w:tr w:rsidR="0005742F" w:rsidRPr="00964EF3" w:rsidTr="0005742F">
        <w:trPr>
          <w:trHeight w:val="284"/>
        </w:trPr>
        <w:tc>
          <w:tcPr>
            <w:tcW w:w="5711" w:type="dxa"/>
            <w:gridSpan w:val="9"/>
            <w:tcBorders>
              <w:bottom w:val="single" w:sz="4" w:space="0" w:color="auto"/>
            </w:tcBorders>
            <w:vAlign w:val="bottom"/>
          </w:tcPr>
          <w:p w:rsidR="0005742F" w:rsidRPr="00964EF3" w:rsidRDefault="00021421">
            <w:pPr>
              <w:ind w:lef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акционерное общество/ </w:t>
            </w:r>
            <w:proofErr w:type="gramStart"/>
            <w:r>
              <w:rPr>
                <w:sz w:val="18"/>
                <w:szCs w:val="18"/>
              </w:rPr>
              <w:t>частная</w:t>
            </w:r>
            <w:proofErr w:type="gramEnd"/>
          </w:p>
        </w:tc>
        <w:tc>
          <w:tcPr>
            <w:tcW w:w="1610" w:type="dxa"/>
            <w:gridSpan w:val="4"/>
            <w:vAlign w:val="bottom"/>
          </w:tcPr>
          <w:p w:rsidR="0005742F" w:rsidRPr="00964EF3" w:rsidRDefault="0005742F">
            <w:pPr>
              <w:ind w:right="57"/>
              <w:jc w:val="right"/>
              <w:rPr>
                <w:sz w:val="18"/>
                <w:szCs w:val="18"/>
              </w:rPr>
            </w:pPr>
            <w:r w:rsidRPr="00964EF3">
              <w:rPr>
                <w:sz w:val="18"/>
                <w:szCs w:val="18"/>
              </w:rPr>
              <w:t>по ОКОПФ/ОКФС</w:t>
            </w:r>
          </w:p>
        </w:tc>
        <w:tc>
          <w:tcPr>
            <w:tcW w:w="1158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42F" w:rsidRPr="00964EF3" w:rsidRDefault="000574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9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05742F" w:rsidRPr="00964EF3" w:rsidRDefault="0005742F">
            <w:pPr>
              <w:jc w:val="center"/>
              <w:rPr>
                <w:sz w:val="18"/>
                <w:szCs w:val="18"/>
              </w:rPr>
            </w:pPr>
          </w:p>
        </w:tc>
      </w:tr>
      <w:tr w:rsidR="008E17AF" w:rsidRPr="00964EF3">
        <w:trPr>
          <w:trHeight w:val="284"/>
        </w:trPr>
        <w:tc>
          <w:tcPr>
            <w:tcW w:w="7321" w:type="dxa"/>
            <w:gridSpan w:val="13"/>
            <w:vAlign w:val="bottom"/>
          </w:tcPr>
          <w:p w:rsidR="008E17AF" w:rsidRPr="00964EF3" w:rsidRDefault="008E17AF" w:rsidP="00EC7652">
            <w:pPr>
              <w:tabs>
                <w:tab w:val="right" w:pos="7251"/>
              </w:tabs>
              <w:rPr>
                <w:sz w:val="18"/>
                <w:szCs w:val="18"/>
              </w:rPr>
            </w:pPr>
            <w:r w:rsidRPr="00964EF3">
              <w:rPr>
                <w:sz w:val="18"/>
                <w:szCs w:val="18"/>
              </w:rPr>
              <w:t>Единица измерения: тыс. руб./млн. руб. (</w:t>
            </w:r>
            <w:proofErr w:type="gramStart"/>
            <w:r w:rsidRPr="00964EF3">
              <w:rPr>
                <w:sz w:val="18"/>
                <w:szCs w:val="18"/>
              </w:rPr>
              <w:t>ненужное</w:t>
            </w:r>
            <w:proofErr w:type="gramEnd"/>
            <w:r w:rsidRPr="00964EF3">
              <w:rPr>
                <w:sz w:val="18"/>
                <w:szCs w:val="18"/>
              </w:rPr>
              <w:t xml:space="preserve"> зачеркнуть)</w:t>
            </w:r>
            <w:r w:rsidRPr="00964EF3">
              <w:rPr>
                <w:sz w:val="18"/>
                <w:szCs w:val="18"/>
              </w:rPr>
              <w:tab/>
              <w:t xml:space="preserve"> по ОКЕИ</w:t>
            </w:r>
          </w:p>
        </w:tc>
        <w:tc>
          <w:tcPr>
            <w:tcW w:w="231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jc w:val="center"/>
              <w:rPr>
                <w:sz w:val="18"/>
                <w:szCs w:val="18"/>
              </w:rPr>
            </w:pPr>
            <w:r w:rsidRPr="00964EF3">
              <w:rPr>
                <w:sz w:val="18"/>
                <w:szCs w:val="18"/>
              </w:rPr>
              <w:t>384/385</w:t>
            </w:r>
          </w:p>
        </w:tc>
      </w:tr>
      <w:tr w:rsidR="008E17AF" w:rsidRPr="00964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23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17AF" w:rsidRPr="00964EF3" w:rsidRDefault="008E17AF" w:rsidP="009B0407">
            <w:pPr>
              <w:rPr>
                <w:sz w:val="18"/>
                <w:szCs w:val="18"/>
              </w:rPr>
            </w:pPr>
            <w:r w:rsidRPr="00964EF3">
              <w:rPr>
                <w:sz w:val="18"/>
                <w:szCs w:val="18"/>
              </w:rPr>
              <w:t>Местонахождение (адрес)</w:t>
            </w:r>
          </w:p>
        </w:tc>
        <w:tc>
          <w:tcPr>
            <w:tcW w:w="4843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8E17AF" w:rsidRPr="00964EF3" w:rsidRDefault="00021421" w:rsidP="000214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420075, г. Казань, ул. Станционная, 2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17AF" w:rsidRPr="00964EF3" w:rsidRDefault="008E17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17AF" w:rsidRPr="00964EF3" w:rsidRDefault="008E17AF">
            <w:pPr>
              <w:jc w:val="center"/>
              <w:rPr>
                <w:sz w:val="18"/>
                <w:szCs w:val="18"/>
              </w:rPr>
            </w:pPr>
          </w:p>
        </w:tc>
      </w:tr>
      <w:tr w:rsidR="008E17AF" w:rsidRPr="00964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7153" w:type="dxa"/>
            <w:gridSpan w:val="12"/>
            <w:tcBorders>
              <w:top w:val="nil"/>
              <w:left w:val="nil"/>
              <w:right w:val="nil"/>
            </w:tcBorders>
            <w:vAlign w:val="bottom"/>
          </w:tcPr>
          <w:p w:rsidR="008E17AF" w:rsidRPr="00964EF3" w:rsidRDefault="008E17AF">
            <w:pPr>
              <w:ind w:left="57"/>
              <w:jc w:val="center"/>
              <w:rPr>
                <w:sz w:val="18"/>
                <w:szCs w:val="18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17AF" w:rsidRPr="00964EF3" w:rsidRDefault="008E17AF">
            <w:pPr>
              <w:ind w:left="57"/>
              <w:jc w:val="center"/>
              <w:rPr>
                <w:sz w:val="18"/>
                <w:szCs w:val="18"/>
              </w:rPr>
            </w:pPr>
          </w:p>
        </w:tc>
        <w:tc>
          <w:tcPr>
            <w:tcW w:w="2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17AF" w:rsidRPr="00964EF3" w:rsidRDefault="008E17AF">
            <w:pPr>
              <w:jc w:val="center"/>
              <w:rPr>
                <w:sz w:val="18"/>
                <w:szCs w:val="18"/>
              </w:rPr>
            </w:pPr>
          </w:p>
        </w:tc>
      </w:tr>
      <w:tr w:rsidR="008E17AF" w:rsidRPr="00964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732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17AF" w:rsidRPr="00964EF3" w:rsidRDefault="008E17AF">
            <w:pPr>
              <w:pStyle w:val="a3"/>
              <w:tabs>
                <w:tab w:val="clear" w:pos="4153"/>
                <w:tab w:val="clear" w:pos="8306"/>
                <w:tab w:val="left" w:pos="4820"/>
              </w:tabs>
              <w:rPr>
                <w:sz w:val="18"/>
                <w:szCs w:val="18"/>
              </w:rPr>
            </w:pPr>
            <w:r w:rsidRPr="00964EF3">
              <w:rPr>
                <w:sz w:val="18"/>
                <w:szCs w:val="18"/>
              </w:rPr>
              <w:tab/>
              <w:t>Дата утверждения</w:t>
            </w:r>
          </w:p>
        </w:tc>
        <w:tc>
          <w:tcPr>
            <w:tcW w:w="231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jc w:val="center"/>
              <w:rPr>
                <w:sz w:val="18"/>
                <w:szCs w:val="18"/>
              </w:rPr>
            </w:pPr>
          </w:p>
        </w:tc>
      </w:tr>
      <w:tr w:rsidR="008E17AF" w:rsidRPr="00964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732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17AF" w:rsidRPr="00964EF3" w:rsidRDefault="008E17AF">
            <w:pPr>
              <w:pStyle w:val="a3"/>
              <w:tabs>
                <w:tab w:val="clear" w:pos="4153"/>
                <w:tab w:val="clear" w:pos="8306"/>
                <w:tab w:val="left" w:pos="4820"/>
              </w:tabs>
              <w:rPr>
                <w:sz w:val="18"/>
                <w:szCs w:val="18"/>
              </w:rPr>
            </w:pPr>
            <w:r w:rsidRPr="00964EF3">
              <w:rPr>
                <w:sz w:val="18"/>
                <w:szCs w:val="18"/>
              </w:rPr>
              <w:tab/>
              <w:t>Дата отправки (принятия)</w:t>
            </w:r>
          </w:p>
        </w:tc>
        <w:tc>
          <w:tcPr>
            <w:tcW w:w="231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jc w:val="center"/>
              <w:rPr>
                <w:sz w:val="18"/>
                <w:szCs w:val="18"/>
              </w:rPr>
            </w:pPr>
          </w:p>
        </w:tc>
      </w:tr>
    </w:tbl>
    <w:p w:rsidR="008E17AF" w:rsidRPr="00964EF3" w:rsidRDefault="008E17AF">
      <w:pPr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394"/>
        <w:gridCol w:w="778"/>
        <w:gridCol w:w="1736"/>
        <w:gridCol w:w="1728"/>
      </w:tblGrid>
      <w:tr w:rsidR="008E17AF" w:rsidRPr="00964EF3">
        <w:trPr>
          <w:jc w:val="center"/>
        </w:trPr>
        <w:tc>
          <w:tcPr>
            <w:tcW w:w="5394" w:type="dxa"/>
          </w:tcPr>
          <w:p w:rsidR="008E17AF" w:rsidRPr="00964EF3" w:rsidRDefault="008E17AF">
            <w:pPr>
              <w:jc w:val="center"/>
              <w:rPr>
                <w:sz w:val="18"/>
                <w:szCs w:val="18"/>
              </w:rPr>
            </w:pPr>
            <w:r w:rsidRPr="00964EF3">
              <w:rPr>
                <w:sz w:val="18"/>
                <w:szCs w:val="18"/>
              </w:rPr>
              <w:t>Актив</w:t>
            </w:r>
          </w:p>
        </w:tc>
        <w:tc>
          <w:tcPr>
            <w:tcW w:w="778" w:type="dxa"/>
          </w:tcPr>
          <w:p w:rsidR="008E17AF" w:rsidRPr="00964EF3" w:rsidRDefault="008E17AF">
            <w:pPr>
              <w:jc w:val="center"/>
              <w:rPr>
                <w:sz w:val="18"/>
                <w:szCs w:val="18"/>
              </w:rPr>
            </w:pPr>
            <w:r w:rsidRPr="00964EF3">
              <w:rPr>
                <w:sz w:val="18"/>
                <w:szCs w:val="18"/>
              </w:rPr>
              <w:t>Код п</w:t>
            </w:r>
            <w:proofErr w:type="gramStart"/>
            <w:r w:rsidRPr="00964EF3">
              <w:rPr>
                <w:sz w:val="18"/>
                <w:szCs w:val="18"/>
              </w:rPr>
              <w:t>о</w:t>
            </w:r>
            <w:r w:rsidR="00541EA5" w:rsidRPr="00964EF3">
              <w:rPr>
                <w:sz w:val="18"/>
                <w:szCs w:val="18"/>
              </w:rPr>
              <w:t>-</w:t>
            </w:r>
            <w:proofErr w:type="gramEnd"/>
            <w:r w:rsidR="00541EA5" w:rsidRPr="00964EF3">
              <w:rPr>
                <w:sz w:val="18"/>
                <w:szCs w:val="18"/>
              </w:rPr>
              <w:br/>
            </w:r>
            <w:proofErr w:type="spellStart"/>
            <w:r w:rsidRPr="00964EF3">
              <w:rPr>
                <w:sz w:val="18"/>
                <w:szCs w:val="18"/>
              </w:rPr>
              <w:t>казателя</w:t>
            </w:r>
            <w:proofErr w:type="spellEnd"/>
          </w:p>
        </w:tc>
        <w:tc>
          <w:tcPr>
            <w:tcW w:w="1736" w:type="dxa"/>
          </w:tcPr>
          <w:p w:rsidR="008E17AF" w:rsidRPr="00964EF3" w:rsidRDefault="008E17AF">
            <w:pPr>
              <w:jc w:val="center"/>
              <w:rPr>
                <w:sz w:val="18"/>
                <w:szCs w:val="18"/>
              </w:rPr>
            </w:pPr>
            <w:r w:rsidRPr="00964EF3">
              <w:rPr>
                <w:sz w:val="18"/>
                <w:szCs w:val="18"/>
              </w:rPr>
              <w:t>На начало отчетного года</w:t>
            </w:r>
          </w:p>
        </w:tc>
        <w:tc>
          <w:tcPr>
            <w:tcW w:w="1728" w:type="dxa"/>
          </w:tcPr>
          <w:p w:rsidR="008E17AF" w:rsidRPr="00964EF3" w:rsidRDefault="008E17AF">
            <w:pPr>
              <w:jc w:val="center"/>
              <w:rPr>
                <w:sz w:val="18"/>
                <w:szCs w:val="18"/>
              </w:rPr>
            </w:pPr>
            <w:r w:rsidRPr="00964EF3">
              <w:rPr>
                <w:sz w:val="18"/>
                <w:szCs w:val="18"/>
              </w:rPr>
              <w:t>На конец отче</w:t>
            </w:r>
            <w:proofErr w:type="gramStart"/>
            <w:r w:rsidRPr="00964EF3">
              <w:rPr>
                <w:sz w:val="18"/>
                <w:szCs w:val="18"/>
              </w:rPr>
              <w:t>т-</w:t>
            </w:r>
            <w:proofErr w:type="gramEnd"/>
            <w:r w:rsidRPr="00964EF3">
              <w:rPr>
                <w:sz w:val="18"/>
                <w:szCs w:val="18"/>
              </w:rPr>
              <w:br/>
            </w:r>
            <w:proofErr w:type="spellStart"/>
            <w:r w:rsidRPr="00964EF3">
              <w:rPr>
                <w:sz w:val="18"/>
                <w:szCs w:val="18"/>
              </w:rPr>
              <w:t>ного</w:t>
            </w:r>
            <w:proofErr w:type="spellEnd"/>
            <w:r w:rsidRPr="00964EF3">
              <w:rPr>
                <w:sz w:val="18"/>
                <w:szCs w:val="18"/>
              </w:rPr>
              <w:t xml:space="preserve"> периода</w:t>
            </w:r>
          </w:p>
        </w:tc>
      </w:tr>
      <w:tr w:rsidR="008E17AF" w:rsidRPr="00964EF3">
        <w:trPr>
          <w:jc w:val="center"/>
        </w:trPr>
        <w:tc>
          <w:tcPr>
            <w:tcW w:w="5394" w:type="dxa"/>
            <w:vAlign w:val="center"/>
          </w:tcPr>
          <w:p w:rsidR="008E17AF" w:rsidRPr="00964EF3" w:rsidRDefault="008E17AF">
            <w:pPr>
              <w:jc w:val="center"/>
              <w:rPr>
                <w:sz w:val="18"/>
                <w:szCs w:val="18"/>
              </w:rPr>
            </w:pPr>
            <w:r w:rsidRPr="00964EF3">
              <w:rPr>
                <w:sz w:val="18"/>
                <w:szCs w:val="18"/>
              </w:rPr>
              <w:t>1</w:t>
            </w:r>
          </w:p>
        </w:tc>
        <w:tc>
          <w:tcPr>
            <w:tcW w:w="778" w:type="dxa"/>
            <w:tcBorders>
              <w:bottom w:val="single" w:sz="12" w:space="0" w:color="auto"/>
            </w:tcBorders>
            <w:vAlign w:val="center"/>
          </w:tcPr>
          <w:p w:rsidR="008E17AF" w:rsidRPr="00964EF3" w:rsidRDefault="008E17AF">
            <w:pPr>
              <w:jc w:val="center"/>
              <w:rPr>
                <w:sz w:val="18"/>
                <w:szCs w:val="18"/>
              </w:rPr>
            </w:pPr>
            <w:r w:rsidRPr="00964EF3">
              <w:rPr>
                <w:sz w:val="18"/>
                <w:szCs w:val="18"/>
              </w:rPr>
              <w:t>2</w:t>
            </w:r>
          </w:p>
        </w:tc>
        <w:tc>
          <w:tcPr>
            <w:tcW w:w="1736" w:type="dxa"/>
            <w:tcBorders>
              <w:bottom w:val="single" w:sz="12" w:space="0" w:color="auto"/>
            </w:tcBorders>
            <w:vAlign w:val="center"/>
          </w:tcPr>
          <w:p w:rsidR="008E17AF" w:rsidRPr="00964EF3" w:rsidRDefault="008E17AF">
            <w:pPr>
              <w:jc w:val="center"/>
              <w:rPr>
                <w:sz w:val="18"/>
                <w:szCs w:val="18"/>
              </w:rPr>
            </w:pPr>
            <w:r w:rsidRPr="00964EF3">
              <w:rPr>
                <w:sz w:val="18"/>
                <w:szCs w:val="18"/>
              </w:rPr>
              <w:t>3</w:t>
            </w:r>
          </w:p>
        </w:tc>
        <w:tc>
          <w:tcPr>
            <w:tcW w:w="1728" w:type="dxa"/>
            <w:tcBorders>
              <w:bottom w:val="single" w:sz="12" w:space="0" w:color="auto"/>
            </w:tcBorders>
            <w:vAlign w:val="center"/>
          </w:tcPr>
          <w:p w:rsidR="008E17AF" w:rsidRPr="00964EF3" w:rsidRDefault="008E17AF">
            <w:pPr>
              <w:jc w:val="center"/>
              <w:rPr>
                <w:sz w:val="18"/>
                <w:szCs w:val="18"/>
              </w:rPr>
            </w:pPr>
            <w:r w:rsidRPr="00964EF3">
              <w:rPr>
                <w:sz w:val="18"/>
                <w:szCs w:val="18"/>
              </w:rPr>
              <w:t>4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jc w:val="center"/>
              <w:rPr>
                <w:b/>
                <w:bCs/>
              </w:rPr>
            </w:pPr>
            <w:r w:rsidRPr="00964EF3">
              <w:rPr>
                <w:b/>
                <w:bCs/>
              </w:rPr>
              <w:t>I. ВНЕОБОРОТНЫЕ АКТИВЫ</w:t>
            </w:r>
          </w:p>
          <w:p w:rsidR="008E17AF" w:rsidRPr="00964EF3" w:rsidRDefault="008E17AF">
            <w:pPr>
              <w:ind w:left="57"/>
            </w:pPr>
            <w:r w:rsidRPr="00964EF3">
              <w:t>Нематериальные активы</w:t>
            </w:r>
          </w:p>
        </w:tc>
        <w:tc>
          <w:tcPr>
            <w:tcW w:w="778" w:type="dxa"/>
            <w:tcBorders>
              <w:top w:val="single" w:sz="12" w:space="0" w:color="auto"/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110</w:t>
            </w:r>
          </w:p>
        </w:tc>
        <w:tc>
          <w:tcPr>
            <w:tcW w:w="1736" w:type="dxa"/>
            <w:tcBorders>
              <w:top w:val="single" w:sz="12" w:space="0" w:color="auto"/>
            </w:tcBorders>
            <w:vAlign w:val="bottom"/>
          </w:tcPr>
          <w:p w:rsidR="008E17AF" w:rsidRPr="00964EF3" w:rsidRDefault="00021421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-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57"/>
            </w:pPr>
            <w:r w:rsidRPr="00964EF3">
              <w:t>Основные средства</w:t>
            </w:r>
          </w:p>
        </w:tc>
        <w:tc>
          <w:tcPr>
            <w:tcW w:w="778" w:type="dxa"/>
            <w:tcBorders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120</w:t>
            </w:r>
          </w:p>
        </w:tc>
        <w:tc>
          <w:tcPr>
            <w:tcW w:w="1736" w:type="dxa"/>
            <w:vAlign w:val="bottom"/>
          </w:tcPr>
          <w:p w:rsidR="008E17AF" w:rsidRPr="00964EF3" w:rsidRDefault="00021421">
            <w:pPr>
              <w:jc w:val="center"/>
            </w:pPr>
            <w:r>
              <w:t>644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853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57"/>
            </w:pPr>
            <w:r w:rsidRPr="00964EF3">
              <w:t>Незавершенное строительство</w:t>
            </w:r>
          </w:p>
        </w:tc>
        <w:tc>
          <w:tcPr>
            <w:tcW w:w="778" w:type="dxa"/>
            <w:tcBorders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130</w:t>
            </w:r>
          </w:p>
        </w:tc>
        <w:tc>
          <w:tcPr>
            <w:tcW w:w="1736" w:type="dxa"/>
            <w:vAlign w:val="bottom"/>
          </w:tcPr>
          <w:p w:rsidR="008E17AF" w:rsidRPr="00964EF3" w:rsidRDefault="00021421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-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57"/>
            </w:pPr>
            <w:r w:rsidRPr="00964EF3">
              <w:t>Доходные вложения в материальные ценности</w:t>
            </w:r>
          </w:p>
        </w:tc>
        <w:tc>
          <w:tcPr>
            <w:tcW w:w="778" w:type="dxa"/>
            <w:tcBorders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135</w:t>
            </w:r>
          </w:p>
        </w:tc>
        <w:tc>
          <w:tcPr>
            <w:tcW w:w="1736" w:type="dxa"/>
            <w:vAlign w:val="bottom"/>
          </w:tcPr>
          <w:p w:rsidR="008E17AF" w:rsidRPr="00964EF3" w:rsidRDefault="00021421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-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57"/>
            </w:pPr>
            <w:r w:rsidRPr="00964EF3">
              <w:t>Долгосрочные финансовые вложения</w:t>
            </w:r>
          </w:p>
        </w:tc>
        <w:tc>
          <w:tcPr>
            <w:tcW w:w="778" w:type="dxa"/>
            <w:tcBorders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140</w:t>
            </w:r>
          </w:p>
        </w:tc>
        <w:tc>
          <w:tcPr>
            <w:tcW w:w="1736" w:type="dxa"/>
            <w:vAlign w:val="bottom"/>
          </w:tcPr>
          <w:p w:rsidR="008E17AF" w:rsidRPr="00964EF3" w:rsidRDefault="00021421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-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57"/>
            </w:pPr>
            <w:r w:rsidRPr="00964EF3">
              <w:t>Отложенные налоговые активы</w:t>
            </w:r>
          </w:p>
        </w:tc>
        <w:tc>
          <w:tcPr>
            <w:tcW w:w="778" w:type="dxa"/>
            <w:tcBorders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145</w:t>
            </w:r>
          </w:p>
        </w:tc>
        <w:tc>
          <w:tcPr>
            <w:tcW w:w="1736" w:type="dxa"/>
            <w:vAlign w:val="bottom"/>
          </w:tcPr>
          <w:p w:rsidR="008E17AF" w:rsidRPr="00964EF3" w:rsidRDefault="00021421">
            <w:pPr>
              <w:jc w:val="center"/>
            </w:pPr>
            <w:r>
              <w:t>393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394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394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57"/>
            </w:pPr>
            <w:r w:rsidRPr="00964EF3">
              <w:t xml:space="preserve">Прочие </w:t>
            </w:r>
            <w:proofErr w:type="spellStart"/>
            <w:r w:rsidRPr="00964EF3">
              <w:t>внеоборотные</w:t>
            </w:r>
            <w:proofErr w:type="spellEnd"/>
            <w:r w:rsidRPr="00964EF3">
              <w:t xml:space="preserve"> активы</w:t>
            </w:r>
          </w:p>
        </w:tc>
        <w:tc>
          <w:tcPr>
            <w:tcW w:w="778" w:type="dxa"/>
            <w:tcBorders>
              <w:left w:val="nil"/>
              <w:bottom w:val="single" w:sz="12" w:space="0" w:color="auto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150</w:t>
            </w:r>
          </w:p>
        </w:tc>
        <w:tc>
          <w:tcPr>
            <w:tcW w:w="1736" w:type="dxa"/>
            <w:tcBorders>
              <w:bottom w:val="single" w:sz="12" w:space="0" w:color="auto"/>
            </w:tcBorders>
            <w:vAlign w:val="bottom"/>
          </w:tcPr>
          <w:p w:rsidR="008E17AF" w:rsidRPr="00964EF3" w:rsidRDefault="00021421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-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394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57"/>
            </w:pPr>
            <w:r w:rsidRPr="00964EF3">
              <w:t>Итого по разделу I</w:t>
            </w:r>
          </w:p>
        </w:tc>
        <w:tc>
          <w:tcPr>
            <w:tcW w:w="778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190</w:t>
            </w:r>
          </w:p>
        </w:tc>
        <w:tc>
          <w:tcPr>
            <w:tcW w:w="1736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8E17AF" w:rsidRPr="00964EF3" w:rsidRDefault="00021421">
            <w:pPr>
              <w:jc w:val="center"/>
            </w:pPr>
            <w:r>
              <w:t>1037</w:t>
            </w:r>
          </w:p>
        </w:tc>
        <w:tc>
          <w:tcPr>
            <w:tcW w:w="172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1247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jc w:val="center"/>
              <w:rPr>
                <w:b/>
                <w:bCs/>
              </w:rPr>
            </w:pPr>
            <w:r w:rsidRPr="00964EF3">
              <w:rPr>
                <w:b/>
                <w:bCs/>
              </w:rPr>
              <w:t>II. ОБОРОТНЫЕ АКТИВЫ</w:t>
            </w:r>
          </w:p>
          <w:p w:rsidR="008E17AF" w:rsidRPr="00964EF3" w:rsidRDefault="008E17AF">
            <w:pPr>
              <w:ind w:left="57"/>
            </w:pPr>
            <w:r w:rsidRPr="00964EF3">
              <w:t>Запасы</w:t>
            </w:r>
          </w:p>
        </w:tc>
        <w:tc>
          <w:tcPr>
            <w:tcW w:w="778" w:type="dxa"/>
            <w:tcBorders>
              <w:top w:val="single" w:sz="12" w:space="0" w:color="auto"/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210</w:t>
            </w:r>
          </w:p>
        </w:tc>
        <w:tc>
          <w:tcPr>
            <w:tcW w:w="1736" w:type="dxa"/>
            <w:tcBorders>
              <w:top w:val="single" w:sz="12" w:space="0" w:color="auto"/>
            </w:tcBorders>
            <w:vAlign w:val="bottom"/>
          </w:tcPr>
          <w:p w:rsidR="008E17AF" w:rsidRPr="00964EF3" w:rsidRDefault="00021421">
            <w:pPr>
              <w:jc w:val="center"/>
            </w:pPr>
            <w:r>
              <w:t>34</w:t>
            </w:r>
          </w:p>
        </w:tc>
        <w:tc>
          <w:tcPr>
            <w:tcW w:w="1728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44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397"/>
            </w:pPr>
            <w:r w:rsidRPr="00964EF3">
              <w:t>в том числе:</w:t>
            </w:r>
          </w:p>
          <w:p w:rsidR="008E17AF" w:rsidRPr="00964EF3" w:rsidRDefault="008E17AF">
            <w:pPr>
              <w:ind w:left="227"/>
            </w:pPr>
            <w:r w:rsidRPr="00964EF3">
              <w:t>сырье, материалы и другие аналогичные ценности</w:t>
            </w:r>
          </w:p>
        </w:tc>
        <w:tc>
          <w:tcPr>
            <w:tcW w:w="778" w:type="dxa"/>
            <w:tcBorders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211</w:t>
            </w:r>
          </w:p>
        </w:tc>
        <w:tc>
          <w:tcPr>
            <w:tcW w:w="1736" w:type="dxa"/>
            <w:vAlign w:val="bottom"/>
          </w:tcPr>
          <w:p w:rsidR="008E17AF" w:rsidRPr="00964EF3" w:rsidRDefault="00021421">
            <w:pPr>
              <w:jc w:val="center"/>
            </w:pPr>
            <w:r>
              <w:t>34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44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227"/>
            </w:pPr>
            <w:r w:rsidRPr="00964EF3">
              <w:t>животные на выращивании и откорме</w:t>
            </w:r>
          </w:p>
        </w:tc>
        <w:tc>
          <w:tcPr>
            <w:tcW w:w="778" w:type="dxa"/>
            <w:tcBorders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212</w:t>
            </w:r>
          </w:p>
        </w:tc>
        <w:tc>
          <w:tcPr>
            <w:tcW w:w="1736" w:type="dxa"/>
            <w:vAlign w:val="bottom"/>
          </w:tcPr>
          <w:p w:rsidR="008E17AF" w:rsidRPr="00964EF3" w:rsidRDefault="004317BC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-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227"/>
            </w:pPr>
            <w:r w:rsidRPr="00964EF3">
              <w:t>затраты в незавершенном производстве</w:t>
            </w:r>
          </w:p>
        </w:tc>
        <w:tc>
          <w:tcPr>
            <w:tcW w:w="778" w:type="dxa"/>
            <w:tcBorders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213</w:t>
            </w:r>
          </w:p>
        </w:tc>
        <w:tc>
          <w:tcPr>
            <w:tcW w:w="1736" w:type="dxa"/>
            <w:vAlign w:val="bottom"/>
          </w:tcPr>
          <w:p w:rsidR="008E17AF" w:rsidRPr="00964EF3" w:rsidRDefault="004317BC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-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227"/>
            </w:pPr>
            <w:r w:rsidRPr="00964EF3">
              <w:t>готовая продукция и товары для перепродажи</w:t>
            </w:r>
          </w:p>
        </w:tc>
        <w:tc>
          <w:tcPr>
            <w:tcW w:w="778" w:type="dxa"/>
            <w:tcBorders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214</w:t>
            </w:r>
          </w:p>
        </w:tc>
        <w:tc>
          <w:tcPr>
            <w:tcW w:w="1736" w:type="dxa"/>
            <w:vAlign w:val="bottom"/>
          </w:tcPr>
          <w:p w:rsidR="008E17AF" w:rsidRPr="00964EF3" w:rsidRDefault="004317BC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-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227"/>
            </w:pPr>
            <w:r w:rsidRPr="00964EF3">
              <w:t>товары отгруженные</w:t>
            </w:r>
          </w:p>
        </w:tc>
        <w:tc>
          <w:tcPr>
            <w:tcW w:w="778" w:type="dxa"/>
            <w:tcBorders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215</w:t>
            </w:r>
          </w:p>
        </w:tc>
        <w:tc>
          <w:tcPr>
            <w:tcW w:w="1736" w:type="dxa"/>
            <w:vAlign w:val="bottom"/>
          </w:tcPr>
          <w:p w:rsidR="008E17AF" w:rsidRPr="00964EF3" w:rsidRDefault="004317BC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-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227"/>
            </w:pPr>
            <w:r w:rsidRPr="00964EF3">
              <w:t>расходы будущих периодов</w:t>
            </w:r>
          </w:p>
        </w:tc>
        <w:tc>
          <w:tcPr>
            <w:tcW w:w="778" w:type="dxa"/>
            <w:tcBorders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216</w:t>
            </w:r>
          </w:p>
        </w:tc>
        <w:tc>
          <w:tcPr>
            <w:tcW w:w="1736" w:type="dxa"/>
            <w:vAlign w:val="bottom"/>
          </w:tcPr>
          <w:p w:rsidR="008E17AF" w:rsidRPr="00964EF3" w:rsidRDefault="004317BC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-</w:t>
            </w:r>
          </w:p>
        </w:tc>
      </w:tr>
      <w:tr w:rsidR="004317BC" w:rsidRPr="00964EF3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4317BC" w:rsidRPr="00964EF3" w:rsidRDefault="004317BC">
            <w:pPr>
              <w:ind w:left="227"/>
            </w:pPr>
            <w:r w:rsidRPr="00964EF3">
              <w:t>прочие запасы и затраты</w:t>
            </w:r>
          </w:p>
        </w:tc>
        <w:tc>
          <w:tcPr>
            <w:tcW w:w="778" w:type="dxa"/>
            <w:tcBorders>
              <w:left w:val="nil"/>
            </w:tcBorders>
            <w:vAlign w:val="bottom"/>
          </w:tcPr>
          <w:p w:rsidR="004317BC" w:rsidRPr="00964EF3" w:rsidRDefault="004317BC">
            <w:pPr>
              <w:jc w:val="center"/>
            </w:pPr>
            <w:r w:rsidRPr="00964EF3">
              <w:t>217</w:t>
            </w:r>
          </w:p>
        </w:tc>
        <w:tc>
          <w:tcPr>
            <w:tcW w:w="1736" w:type="dxa"/>
            <w:vAlign w:val="bottom"/>
          </w:tcPr>
          <w:p w:rsidR="004317BC" w:rsidRPr="00964EF3" w:rsidRDefault="004317BC" w:rsidP="004B790E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4317BC" w:rsidRPr="00964EF3" w:rsidRDefault="004317BC">
            <w:pPr>
              <w:jc w:val="center"/>
            </w:pPr>
            <w:r w:rsidRPr="00964EF3">
              <w:t>-</w:t>
            </w:r>
          </w:p>
        </w:tc>
      </w:tr>
      <w:tr w:rsidR="004317BC" w:rsidRPr="00964EF3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4317BC" w:rsidRPr="00964EF3" w:rsidRDefault="004317BC">
            <w:pPr>
              <w:ind w:left="57"/>
            </w:pPr>
            <w:r w:rsidRPr="00964EF3">
              <w:t>Налог на добавленную стоимость по приобретенным ценностям</w:t>
            </w:r>
          </w:p>
        </w:tc>
        <w:tc>
          <w:tcPr>
            <w:tcW w:w="778" w:type="dxa"/>
            <w:tcBorders>
              <w:left w:val="nil"/>
            </w:tcBorders>
            <w:vAlign w:val="bottom"/>
          </w:tcPr>
          <w:p w:rsidR="004317BC" w:rsidRPr="00964EF3" w:rsidRDefault="004317BC">
            <w:pPr>
              <w:jc w:val="center"/>
            </w:pPr>
            <w:r w:rsidRPr="00964EF3">
              <w:t>220</w:t>
            </w:r>
          </w:p>
        </w:tc>
        <w:tc>
          <w:tcPr>
            <w:tcW w:w="1736" w:type="dxa"/>
            <w:vAlign w:val="bottom"/>
          </w:tcPr>
          <w:p w:rsidR="004317BC" w:rsidRPr="00964EF3" w:rsidRDefault="004317BC" w:rsidP="004B790E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4317BC" w:rsidRPr="00964EF3" w:rsidRDefault="004317BC">
            <w:pPr>
              <w:jc w:val="center"/>
            </w:pPr>
            <w:r w:rsidRPr="00964EF3">
              <w:t>-</w:t>
            </w:r>
          </w:p>
        </w:tc>
      </w:tr>
      <w:tr w:rsidR="004317BC" w:rsidRPr="00964EF3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4317BC" w:rsidRPr="00964EF3" w:rsidRDefault="004317BC">
            <w:pPr>
              <w:ind w:left="57"/>
            </w:pPr>
            <w:r w:rsidRPr="00964EF3">
              <w:t xml:space="preserve">Дебиторская задолженность (платежи по которой ожидаются более чем через 12 месяцев после </w:t>
            </w:r>
            <w:r w:rsidRPr="00964EF3">
              <w:br/>
              <w:t>отчетной даты)</w:t>
            </w:r>
          </w:p>
        </w:tc>
        <w:tc>
          <w:tcPr>
            <w:tcW w:w="778" w:type="dxa"/>
            <w:tcBorders>
              <w:left w:val="nil"/>
            </w:tcBorders>
            <w:vAlign w:val="bottom"/>
          </w:tcPr>
          <w:p w:rsidR="004317BC" w:rsidRPr="00964EF3" w:rsidRDefault="004317BC">
            <w:pPr>
              <w:jc w:val="center"/>
            </w:pPr>
            <w:r w:rsidRPr="00964EF3">
              <w:t>230</w:t>
            </w:r>
          </w:p>
        </w:tc>
        <w:tc>
          <w:tcPr>
            <w:tcW w:w="1736" w:type="dxa"/>
            <w:vAlign w:val="bottom"/>
          </w:tcPr>
          <w:p w:rsidR="004317BC" w:rsidRPr="00964EF3" w:rsidRDefault="004317BC" w:rsidP="004B790E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4317BC" w:rsidRPr="00964EF3" w:rsidRDefault="004317BC">
            <w:pPr>
              <w:jc w:val="center"/>
            </w:pPr>
            <w:r w:rsidRPr="00964EF3">
              <w:t>-</w:t>
            </w:r>
          </w:p>
        </w:tc>
      </w:tr>
      <w:tr w:rsidR="004317BC" w:rsidRPr="00964EF3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4317BC" w:rsidRPr="00964EF3" w:rsidRDefault="004317BC">
            <w:pPr>
              <w:ind w:left="227"/>
            </w:pPr>
            <w:r w:rsidRPr="00964EF3">
              <w:t>в том числе покупатели и заказчики</w:t>
            </w:r>
          </w:p>
        </w:tc>
        <w:tc>
          <w:tcPr>
            <w:tcW w:w="778" w:type="dxa"/>
            <w:tcBorders>
              <w:left w:val="nil"/>
            </w:tcBorders>
            <w:vAlign w:val="bottom"/>
          </w:tcPr>
          <w:p w:rsidR="004317BC" w:rsidRPr="00964EF3" w:rsidRDefault="004317BC">
            <w:pPr>
              <w:jc w:val="center"/>
            </w:pPr>
            <w:r w:rsidRPr="00964EF3">
              <w:t>231</w:t>
            </w:r>
          </w:p>
        </w:tc>
        <w:tc>
          <w:tcPr>
            <w:tcW w:w="1736" w:type="dxa"/>
            <w:vAlign w:val="bottom"/>
          </w:tcPr>
          <w:p w:rsidR="004317BC" w:rsidRPr="00964EF3" w:rsidRDefault="004317BC" w:rsidP="004B790E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4317BC" w:rsidRPr="00964EF3" w:rsidRDefault="004317BC">
            <w:pPr>
              <w:jc w:val="center"/>
            </w:pPr>
            <w:r w:rsidRPr="00964EF3">
              <w:t>-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57"/>
            </w:pPr>
            <w:r w:rsidRPr="00964EF3">
              <w:t xml:space="preserve">Дебиторская задолженность (платежи по которой ожидаются в течение 12 месяцев после отчетной </w:t>
            </w:r>
            <w:r w:rsidR="00541EA5" w:rsidRPr="00964EF3">
              <w:br/>
            </w:r>
            <w:r w:rsidRPr="00964EF3">
              <w:t>даты)</w:t>
            </w:r>
          </w:p>
        </w:tc>
        <w:tc>
          <w:tcPr>
            <w:tcW w:w="778" w:type="dxa"/>
            <w:tcBorders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240</w:t>
            </w:r>
          </w:p>
        </w:tc>
        <w:tc>
          <w:tcPr>
            <w:tcW w:w="1736" w:type="dxa"/>
            <w:vAlign w:val="bottom"/>
          </w:tcPr>
          <w:p w:rsidR="008E17AF" w:rsidRPr="00964EF3" w:rsidRDefault="00021421">
            <w:pPr>
              <w:jc w:val="center"/>
            </w:pPr>
            <w:r>
              <w:t>2202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2745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227"/>
            </w:pPr>
            <w:r w:rsidRPr="00964EF3">
              <w:t>в том числе покупатели и заказчики</w:t>
            </w:r>
          </w:p>
        </w:tc>
        <w:tc>
          <w:tcPr>
            <w:tcW w:w="778" w:type="dxa"/>
            <w:tcBorders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241</w:t>
            </w:r>
          </w:p>
        </w:tc>
        <w:tc>
          <w:tcPr>
            <w:tcW w:w="1736" w:type="dxa"/>
            <w:vAlign w:val="bottom"/>
          </w:tcPr>
          <w:p w:rsidR="008E17AF" w:rsidRPr="00964EF3" w:rsidRDefault="00021421">
            <w:pPr>
              <w:jc w:val="center"/>
            </w:pPr>
            <w:r>
              <w:t>1379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1395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57"/>
            </w:pPr>
            <w:r w:rsidRPr="00964EF3">
              <w:t>Краткосрочные финансовые вложения</w:t>
            </w:r>
          </w:p>
        </w:tc>
        <w:tc>
          <w:tcPr>
            <w:tcW w:w="778" w:type="dxa"/>
            <w:tcBorders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250</w:t>
            </w:r>
          </w:p>
        </w:tc>
        <w:tc>
          <w:tcPr>
            <w:tcW w:w="1736" w:type="dxa"/>
            <w:vAlign w:val="bottom"/>
          </w:tcPr>
          <w:p w:rsidR="008E17AF" w:rsidRPr="00964EF3" w:rsidRDefault="00021421">
            <w:pPr>
              <w:jc w:val="center"/>
            </w:pPr>
            <w:r>
              <w:t>1000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3100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57"/>
            </w:pPr>
            <w:r w:rsidRPr="00964EF3">
              <w:t>Денежные средства</w:t>
            </w:r>
          </w:p>
        </w:tc>
        <w:tc>
          <w:tcPr>
            <w:tcW w:w="778" w:type="dxa"/>
            <w:tcBorders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260</w:t>
            </w:r>
          </w:p>
        </w:tc>
        <w:tc>
          <w:tcPr>
            <w:tcW w:w="1736" w:type="dxa"/>
            <w:vAlign w:val="bottom"/>
          </w:tcPr>
          <w:p w:rsidR="008E17AF" w:rsidRPr="00964EF3" w:rsidRDefault="00021421">
            <w:pPr>
              <w:jc w:val="center"/>
            </w:pPr>
            <w:r>
              <w:t>1766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3490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394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57"/>
            </w:pPr>
            <w:r w:rsidRPr="00964EF3">
              <w:t>Прочие оборотные активы</w:t>
            </w:r>
          </w:p>
        </w:tc>
        <w:tc>
          <w:tcPr>
            <w:tcW w:w="778" w:type="dxa"/>
            <w:tcBorders>
              <w:left w:val="nil"/>
              <w:bottom w:val="single" w:sz="12" w:space="0" w:color="auto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270</w:t>
            </w:r>
          </w:p>
        </w:tc>
        <w:tc>
          <w:tcPr>
            <w:tcW w:w="1736" w:type="dxa"/>
            <w:tcBorders>
              <w:bottom w:val="single" w:sz="12" w:space="0" w:color="auto"/>
            </w:tcBorders>
            <w:vAlign w:val="bottom"/>
          </w:tcPr>
          <w:p w:rsidR="008E17AF" w:rsidRPr="00964EF3" w:rsidRDefault="00021421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-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394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57"/>
            </w:pPr>
            <w:r w:rsidRPr="00964EF3">
              <w:t>Итого по разделу II</w:t>
            </w:r>
          </w:p>
        </w:tc>
        <w:tc>
          <w:tcPr>
            <w:tcW w:w="778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290</w:t>
            </w:r>
          </w:p>
        </w:tc>
        <w:tc>
          <w:tcPr>
            <w:tcW w:w="1736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8E17AF" w:rsidRPr="00964EF3" w:rsidRDefault="00021421">
            <w:pPr>
              <w:jc w:val="center"/>
            </w:pPr>
            <w:r>
              <w:t>5002</w:t>
            </w:r>
          </w:p>
        </w:tc>
        <w:tc>
          <w:tcPr>
            <w:tcW w:w="172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9</w:t>
            </w:r>
            <w:r w:rsidR="00176AC8">
              <w:t>379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pStyle w:val="2"/>
              <w:rPr>
                <w:lang w:val="ru-RU"/>
              </w:rPr>
            </w:pPr>
            <w:r w:rsidRPr="00964EF3">
              <w:rPr>
                <w:lang w:val="ru-RU"/>
              </w:rPr>
              <w:t>БАЛАНС</w:t>
            </w:r>
          </w:p>
        </w:tc>
        <w:tc>
          <w:tcPr>
            <w:tcW w:w="778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300</w:t>
            </w:r>
          </w:p>
        </w:tc>
        <w:tc>
          <w:tcPr>
            <w:tcW w:w="1736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8E17AF" w:rsidRPr="00964EF3" w:rsidRDefault="00021421">
            <w:pPr>
              <w:jc w:val="center"/>
            </w:pPr>
            <w:r>
              <w:t>6030</w:t>
            </w:r>
          </w:p>
        </w:tc>
        <w:tc>
          <w:tcPr>
            <w:tcW w:w="172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10626</w:t>
            </w:r>
          </w:p>
        </w:tc>
      </w:tr>
    </w:tbl>
    <w:p w:rsidR="008E17AF" w:rsidRPr="00964EF3" w:rsidRDefault="008E17AF">
      <w:pPr>
        <w:jc w:val="right"/>
        <w:rPr>
          <w:sz w:val="16"/>
          <w:szCs w:val="16"/>
        </w:rPr>
      </w:pPr>
      <w:r w:rsidRPr="00964EF3">
        <w:rPr>
          <w:sz w:val="18"/>
          <w:szCs w:val="18"/>
        </w:rPr>
        <w:br w:type="page"/>
      </w:r>
      <w:r w:rsidRPr="00964EF3">
        <w:rPr>
          <w:sz w:val="16"/>
          <w:szCs w:val="16"/>
        </w:rPr>
        <w:lastRenderedPageBreak/>
        <w:t>Форма 0710001 с.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403"/>
        <w:gridCol w:w="769"/>
        <w:gridCol w:w="1736"/>
        <w:gridCol w:w="1728"/>
      </w:tblGrid>
      <w:tr w:rsidR="008E17AF" w:rsidRPr="00964EF3">
        <w:trPr>
          <w:jc w:val="center"/>
        </w:trPr>
        <w:tc>
          <w:tcPr>
            <w:tcW w:w="5403" w:type="dxa"/>
          </w:tcPr>
          <w:p w:rsidR="008E17AF" w:rsidRPr="00964EF3" w:rsidRDefault="008E17AF">
            <w:pPr>
              <w:jc w:val="center"/>
              <w:rPr>
                <w:sz w:val="18"/>
                <w:szCs w:val="18"/>
              </w:rPr>
            </w:pPr>
            <w:r w:rsidRPr="00964EF3">
              <w:rPr>
                <w:sz w:val="18"/>
                <w:szCs w:val="18"/>
              </w:rPr>
              <w:t>Пассив</w:t>
            </w:r>
          </w:p>
        </w:tc>
        <w:tc>
          <w:tcPr>
            <w:tcW w:w="769" w:type="dxa"/>
          </w:tcPr>
          <w:p w:rsidR="008E17AF" w:rsidRPr="00964EF3" w:rsidRDefault="008E17AF">
            <w:pPr>
              <w:jc w:val="center"/>
              <w:rPr>
                <w:sz w:val="18"/>
                <w:szCs w:val="18"/>
              </w:rPr>
            </w:pPr>
            <w:r w:rsidRPr="00964EF3">
              <w:rPr>
                <w:sz w:val="18"/>
                <w:szCs w:val="18"/>
              </w:rPr>
              <w:t>Код п</w:t>
            </w:r>
            <w:proofErr w:type="gramStart"/>
            <w:r w:rsidRPr="00964EF3">
              <w:rPr>
                <w:sz w:val="18"/>
                <w:szCs w:val="18"/>
              </w:rPr>
              <w:t>о</w:t>
            </w:r>
            <w:r w:rsidR="000B34A4" w:rsidRPr="00964EF3">
              <w:rPr>
                <w:sz w:val="18"/>
                <w:szCs w:val="18"/>
              </w:rPr>
              <w:t>-</w:t>
            </w:r>
            <w:proofErr w:type="gramEnd"/>
            <w:r w:rsidR="000B34A4" w:rsidRPr="00964EF3">
              <w:rPr>
                <w:sz w:val="18"/>
                <w:szCs w:val="18"/>
              </w:rPr>
              <w:br/>
            </w:r>
            <w:proofErr w:type="spellStart"/>
            <w:r w:rsidRPr="00964EF3">
              <w:rPr>
                <w:sz w:val="18"/>
                <w:szCs w:val="18"/>
              </w:rPr>
              <w:t>казателя</w:t>
            </w:r>
            <w:proofErr w:type="spellEnd"/>
          </w:p>
        </w:tc>
        <w:tc>
          <w:tcPr>
            <w:tcW w:w="1736" w:type="dxa"/>
          </w:tcPr>
          <w:p w:rsidR="008E17AF" w:rsidRPr="00964EF3" w:rsidRDefault="008E17AF">
            <w:pPr>
              <w:jc w:val="center"/>
              <w:rPr>
                <w:sz w:val="18"/>
                <w:szCs w:val="18"/>
              </w:rPr>
            </w:pPr>
            <w:r w:rsidRPr="00964EF3">
              <w:rPr>
                <w:sz w:val="18"/>
                <w:szCs w:val="18"/>
              </w:rPr>
              <w:t xml:space="preserve">На начало </w:t>
            </w:r>
            <w:r w:rsidR="000B34A4" w:rsidRPr="00964EF3">
              <w:rPr>
                <w:sz w:val="18"/>
                <w:szCs w:val="18"/>
              </w:rPr>
              <w:br/>
            </w:r>
            <w:r w:rsidRPr="00964EF3">
              <w:rPr>
                <w:sz w:val="18"/>
                <w:szCs w:val="18"/>
              </w:rPr>
              <w:t>отчетного периода</w:t>
            </w:r>
          </w:p>
        </w:tc>
        <w:tc>
          <w:tcPr>
            <w:tcW w:w="1728" w:type="dxa"/>
          </w:tcPr>
          <w:p w:rsidR="008E17AF" w:rsidRPr="00964EF3" w:rsidRDefault="008E17AF">
            <w:pPr>
              <w:jc w:val="center"/>
              <w:rPr>
                <w:sz w:val="18"/>
                <w:szCs w:val="18"/>
              </w:rPr>
            </w:pPr>
            <w:r w:rsidRPr="00964EF3">
              <w:rPr>
                <w:sz w:val="18"/>
                <w:szCs w:val="18"/>
              </w:rPr>
              <w:t>На конец отче</w:t>
            </w:r>
            <w:proofErr w:type="gramStart"/>
            <w:r w:rsidRPr="00964EF3">
              <w:rPr>
                <w:sz w:val="18"/>
                <w:szCs w:val="18"/>
              </w:rPr>
              <w:t>т-</w:t>
            </w:r>
            <w:proofErr w:type="gramEnd"/>
            <w:r w:rsidRPr="00964EF3">
              <w:rPr>
                <w:sz w:val="18"/>
                <w:szCs w:val="18"/>
              </w:rPr>
              <w:br/>
            </w:r>
            <w:proofErr w:type="spellStart"/>
            <w:r w:rsidRPr="00964EF3">
              <w:rPr>
                <w:sz w:val="18"/>
                <w:szCs w:val="18"/>
              </w:rPr>
              <w:t>ного</w:t>
            </w:r>
            <w:proofErr w:type="spellEnd"/>
            <w:r w:rsidRPr="00964EF3">
              <w:rPr>
                <w:sz w:val="18"/>
                <w:szCs w:val="18"/>
              </w:rPr>
              <w:t xml:space="preserve"> периода</w:t>
            </w:r>
          </w:p>
        </w:tc>
      </w:tr>
      <w:tr w:rsidR="008E17AF" w:rsidRPr="00964EF3">
        <w:trPr>
          <w:jc w:val="center"/>
        </w:trPr>
        <w:tc>
          <w:tcPr>
            <w:tcW w:w="5403" w:type="dxa"/>
            <w:vAlign w:val="center"/>
          </w:tcPr>
          <w:p w:rsidR="008E17AF" w:rsidRPr="00964EF3" w:rsidRDefault="008E17AF">
            <w:pPr>
              <w:jc w:val="center"/>
              <w:rPr>
                <w:sz w:val="18"/>
                <w:szCs w:val="18"/>
              </w:rPr>
            </w:pPr>
            <w:r w:rsidRPr="00964EF3">
              <w:rPr>
                <w:sz w:val="18"/>
                <w:szCs w:val="18"/>
              </w:rPr>
              <w:t>1</w:t>
            </w:r>
          </w:p>
        </w:tc>
        <w:tc>
          <w:tcPr>
            <w:tcW w:w="769" w:type="dxa"/>
            <w:tcBorders>
              <w:bottom w:val="single" w:sz="12" w:space="0" w:color="auto"/>
            </w:tcBorders>
            <w:vAlign w:val="center"/>
          </w:tcPr>
          <w:p w:rsidR="008E17AF" w:rsidRPr="00964EF3" w:rsidRDefault="008E17AF">
            <w:pPr>
              <w:jc w:val="center"/>
              <w:rPr>
                <w:sz w:val="18"/>
                <w:szCs w:val="18"/>
              </w:rPr>
            </w:pPr>
            <w:r w:rsidRPr="00964EF3">
              <w:rPr>
                <w:sz w:val="18"/>
                <w:szCs w:val="18"/>
              </w:rPr>
              <w:t>2</w:t>
            </w:r>
          </w:p>
        </w:tc>
        <w:tc>
          <w:tcPr>
            <w:tcW w:w="1736" w:type="dxa"/>
            <w:tcBorders>
              <w:bottom w:val="single" w:sz="12" w:space="0" w:color="auto"/>
            </w:tcBorders>
            <w:vAlign w:val="center"/>
          </w:tcPr>
          <w:p w:rsidR="008E17AF" w:rsidRPr="00964EF3" w:rsidRDefault="008E17AF">
            <w:pPr>
              <w:jc w:val="center"/>
              <w:rPr>
                <w:sz w:val="18"/>
                <w:szCs w:val="18"/>
              </w:rPr>
            </w:pPr>
            <w:r w:rsidRPr="00964EF3">
              <w:rPr>
                <w:sz w:val="18"/>
                <w:szCs w:val="18"/>
              </w:rPr>
              <w:t>3</w:t>
            </w:r>
          </w:p>
        </w:tc>
        <w:tc>
          <w:tcPr>
            <w:tcW w:w="1728" w:type="dxa"/>
            <w:tcBorders>
              <w:bottom w:val="single" w:sz="12" w:space="0" w:color="auto"/>
            </w:tcBorders>
            <w:vAlign w:val="center"/>
          </w:tcPr>
          <w:p w:rsidR="008E17AF" w:rsidRPr="00964EF3" w:rsidRDefault="008E17AF">
            <w:pPr>
              <w:jc w:val="center"/>
              <w:rPr>
                <w:sz w:val="18"/>
                <w:szCs w:val="18"/>
              </w:rPr>
            </w:pPr>
            <w:r w:rsidRPr="00964EF3">
              <w:rPr>
                <w:sz w:val="18"/>
                <w:szCs w:val="18"/>
              </w:rPr>
              <w:t>4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jc w:val="center"/>
              <w:rPr>
                <w:b/>
                <w:bCs/>
              </w:rPr>
            </w:pPr>
            <w:r w:rsidRPr="00964EF3">
              <w:rPr>
                <w:b/>
                <w:bCs/>
              </w:rPr>
              <w:t>III. КАПИТАЛ И РЕЗЕРВЫ</w:t>
            </w:r>
          </w:p>
          <w:p w:rsidR="008E17AF" w:rsidRPr="00964EF3" w:rsidRDefault="008E17AF">
            <w:pPr>
              <w:ind w:left="57"/>
            </w:pPr>
            <w:r w:rsidRPr="00964EF3">
              <w:t>Уставный капитал</w:t>
            </w:r>
          </w:p>
        </w:tc>
        <w:tc>
          <w:tcPr>
            <w:tcW w:w="769" w:type="dxa"/>
            <w:tcBorders>
              <w:top w:val="single" w:sz="12" w:space="0" w:color="auto"/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410</w:t>
            </w:r>
          </w:p>
        </w:tc>
        <w:tc>
          <w:tcPr>
            <w:tcW w:w="1736" w:type="dxa"/>
            <w:tcBorders>
              <w:top w:val="single" w:sz="12" w:space="0" w:color="auto"/>
            </w:tcBorders>
            <w:vAlign w:val="bottom"/>
          </w:tcPr>
          <w:p w:rsidR="008E17AF" w:rsidRPr="00964EF3" w:rsidRDefault="00021421">
            <w:pPr>
              <w:jc w:val="center"/>
            </w:pPr>
            <w:r>
              <w:t>652</w:t>
            </w:r>
          </w:p>
        </w:tc>
        <w:tc>
          <w:tcPr>
            <w:tcW w:w="1728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652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57"/>
            </w:pPr>
            <w:r w:rsidRPr="00964EF3">
              <w:t>Собственные акции, выкупленные у акционеров</w:t>
            </w: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411</w:t>
            </w:r>
          </w:p>
        </w:tc>
        <w:tc>
          <w:tcPr>
            <w:tcW w:w="1736" w:type="dxa"/>
            <w:vAlign w:val="bottom"/>
          </w:tcPr>
          <w:p w:rsidR="008E17AF" w:rsidRPr="00964EF3" w:rsidRDefault="008E17AF">
            <w:pPr>
              <w:jc w:val="center"/>
            </w:pPr>
            <w:r w:rsidRPr="00964EF3">
              <w:t>(</w:t>
            </w:r>
            <w:r w:rsidR="00021421">
              <w:t>-</w:t>
            </w:r>
            <w:r w:rsidRPr="00964EF3">
              <w:t>)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(</w:t>
            </w:r>
            <w:r w:rsidR="00DC2427" w:rsidRPr="00964EF3">
              <w:t>-</w:t>
            </w:r>
            <w:r w:rsidRPr="00964EF3">
              <w:t>)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57"/>
            </w:pPr>
            <w:r w:rsidRPr="00964EF3">
              <w:t>Добавочный капитал</w:t>
            </w: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420</w:t>
            </w:r>
          </w:p>
        </w:tc>
        <w:tc>
          <w:tcPr>
            <w:tcW w:w="1736" w:type="dxa"/>
            <w:vAlign w:val="bottom"/>
          </w:tcPr>
          <w:p w:rsidR="008E17AF" w:rsidRPr="00964EF3" w:rsidRDefault="00021421">
            <w:pPr>
              <w:jc w:val="center"/>
            </w:pPr>
            <w:r>
              <w:t>75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75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57"/>
            </w:pPr>
            <w:r w:rsidRPr="00964EF3">
              <w:t>Резервный капитал</w:t>
            </w: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430</w:t>
            </w:r>
          </w:p>
        </w:tc>
        <w:tc>
          <w:tcPr>
            <w:tcW w:w="1736" w:type="dxa"/>
            <w:vAlign w:val="bottom"/>
          </w:tcPr>
          <w:p w:rsidR="008E17AF" w:rsidRPr="00964EF3" w:rsidRDefault="00021421">
            <w:pPr>
              <w:jc w:val="center"/>
            </w:pPr>
            <w:r>
              <w:t>2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98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397"/>
            </w:pPr>
            <w:r w:rsidRPr="00964EF3">
              <w:t>в том числе:</w:t>
            </w:r>
          </w:p>
          <w:p w:rsidR="008E17AF" w:rsidRPr="00964EF3" w:rsidRDefault="008E17AF">
            <w:pPr>
              <w:ind w:left="227"/>
            </w:pPr>
            <w:r w:rsidRPr="00964EF3">
              <w:t xml:space="preserve">резервы, образованные в соответствии </w:t>
            </w:r>
            <w:r w:rsidR="000B34A4" w:rsidRPr="00964EF3">
              <w:br/>
            </w:r>
            <w:r w:rsidRPr="00964EF3">
              <w:t>с законодательством</w:t>
            </w: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431</w:t>
            </w:r>
          </w:p>
        </w:tc>
        <w:tc>
          <w:tcPr>
            <w:tcW w:w="1736" w:type="dxa"/>
            <w:vAlign w:val="bottom"/>
          </w:tcPr>
          <w:p w:rsidR="008E17AF" w:rsidRPr="00964EF3" w:rsidRDefault="00021421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8E17AF" w:rsidRPr="00964EF3" w:rsidRDefault="002926C9">
            <w:pPr>
              <w:jc w:val="center"/>
            </w:pPr>
            <w:r>
              <w:t>98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227"/>
            </w:pPr>
            <w:r w:rsidRPr="00964EF3">
              <w:t xml:space="preserve">резервы, образованные в соответствии </w:t>
            </w:r>
            <w:r w:rsidR="000B34A4" w:rsidRPr="00964EF3">
              <w:br/>
            </w:r>
            <w:r w:rsidRPr="00964EF3">
              <w:t>с учредительными документами</w:t>
            </w: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432</w:t>
            </w:r>
          </w:p>
        </w:tc>
        <w:tc>
          <w:tcPr>
            <w:tcW w:w="1736" w:type="dxa"/>
            <w:vAlign w:val="bottom"/>
          </w:tcPr>
          <w:p w:rsidR="008E17AF" w:rsidRPr="00964EF3" w:rsidRDefault="00021421">
            <w:pPr>
              <w:jc w:val="center"/>
            </w:pPr>
            <w:r>
              <w:t>2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8E17AF" w:rsidRDefault="002926C9" w:rsidP="002926C9">
            <w:pPr>
              <w:jc w:val="center"/>
            </w:pPr>
            <w:r>
              <w:t>-</w:t>
            </w:r>
          </w:p>
          <w:p w:rsidR="002926C9" w:rsidRPr="00964EF3" w:rsidRDefault="002926C9" w:rsidP="002926C9"/>
        </w:tc>
      </w:tr>
      <w:tr w:rsidR="008E17AF" w:rsidRPr="00964EF3">
        <w:trPr>
          <w:trHeight w:val="284"/>
          <w:jc w:val="center"/>
        </w:trPr>
        <w:tc>
          <w:tcPr>
            <w:tcW w:w="5403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57"/>
            </w:pPr>
            <w:r w:rsidRPr="00964EF3">
              <w:t>Нераспределенная прибыль (непокрытый убыток)</w:t>
            </w:r>
          </w:p>
        </w:tc>
        <w:tc>
          <w:tcPr>
            <w:tcW w:w="769" w:type="dxa"/>
            <w:tcBorders>
              <w:left w:val="nil"/>
              <w:bottom w:val="single" w:sz="12" w:space="0" w:color="auto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470</w:t>
            </w:r>
          </w:p>
        </w:tc>
        <w:tc>
          <w:tcPr>
            <w:tcW w:w="1736" w:type="dxa"/>
            <w:tcBorders>
              <w:bottom w:val="single" w:sz="12" w:space="0" w:color="auto"/>
            </w:tcBorders>
            <w:vAlign w:val="bottom"/>
          </w:tcPr>
          <w:p w:rsidR="008E17AF" w:rsidRPr="00964EF3" w:rsidRDefault="00021421">
            <w:pPr>
              <w:jc w:val="center"/>
            </w:pPr>
            <w:r>
              <w:t>2359</w:t>
            </w:r>
          </w:p>
        </w:tc>
        <w:tc>
          <w:tcPr>
            <w:tcW w:w="1728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3173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403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57"/>
            </w:pPr>
            <w:r w:rsidRPr="00964EF3">
              <w:t>Итого по разделу III</w:t>
            </w:r>
          </w:p>
        </w:tc>
        <w:tc>
          <w:tcPr>
            <w:tcW w:w="769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490</w:t>
            </w:r>
          </w:p>
        </w:tc>
        <w:tc>
          <w:tcPr>
            <w:tcW w:w="1736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8E17AF" w:rsidRPr="00964EF3" w:rsidRDefault="00021421">
            <w:pPr>
              <w:jc w:val="center"/>
            </w:pPr>
            <w:r>
              <w:t>3088</w:t>
            </w:r>
          </w:p>
        </w:tc>
        <w:tc>
          <w:tcPr>
            <w:tcW w:w="172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3998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jc w:val="center"/>
              <w:rPr>
                <w:b/>
                <w:bCs/>
              </w:rPr>
            </w:pPr>
            <w:r w:rsidRPr="00964EF3">
              <w:rPr>
                <w:b/>
                <w:bCs/>
              </w:rPr>
              <w:t>IV. ДОЛГОСРОЧНЫЕ ОБЯЗАТЕЛЬСТВА</w:t>
            </w:r>
          </w:p>
          <w:p w:rsidR="008E17AF" w:rsidRPr="00964EF3" w:rsidRDefault="008E17AF">
            <w:pPr>
              <w:ind w:left="57"/>
            </w:pPr>
            <w:r w:rsidRPr="00964EF3">
              <w:t>Займы и кредиты</w:t>
            </w:r>
          </w:p>
        </w:tc>
        <w:tc>
          <w:tcPr>
            <w:tcW w:w="769" w:type="dxa"/>
            <w:tcBorders>
              <w:top w:val="single" w:sz="12" w:space="0" w:color="auto"/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510</w:t>
            </w:r>
          </w:p>
        </w:tc>
        <w:tc>
          <w:tcPr>
            <w:tcW w:w="1736" w:type="dxa"/>
            <w:tcBorders>
              <w:top w:val="single" w:sz="12" w:space="0" w:color="auto"/>
            </w:tcBorders>
            <w:vAlign w:val="bottom"/>
          </w:tcPr>
          <w:p w:rsidR="008E17AF" w:rsidRPr="00964EF3" w:rsidRDefault="00021421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-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57"/>
            </w:pPr>
            <w:r w:rsidRPr="00964EF3">
              <w:t>Отложенные налоговые обязательства</w:t>
            </w: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515</w:t>
            </w:r>
          </w:p>
        </w:tc>
        <w:tc>
          <w:tcPr>
            <w:tcW w:w="1736" w:type="dxa"/>
            <w:vAlign w:val="bottom"/>
          </w:tcPr>
          <w:p w:rsidR="008E17AF" w:rsidRPr="00964EF3" w:rsidRDefault="00021421">
            <w:pPr>
              <w:jc w:val="center"/>
            </w:pPr>
            <w:r>
              <w:t>11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26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403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57"/>
            </w:pPr>
            <w:r w:rsidRPr="00964EF3">
              <w:t>Прочие долгосрочные обязательства</w:t>
            </w:r>
          </w:p>
        </w:tc>
        <w:tc>
          <w:tcPr>
            <w:tcW w:w="769" w:type="dxa"/>
            <w:tcBorders>
              <w:left w:val="nil"/>
              <w:bottom w:val="single" w:sz="12" w:space="0" w:color="auto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520</w:t>
            </w:r>
          </w:p>
        </w:tc>
        <w:tc>
          <w:tcPr>
            <w:tcW w:w="1736" w:type="dxa"/>
            <w:tcBorders>
              <w:bottom w:val="single" w:sz="12" w:space="0" w:color="auto"/>
            </w:tcBorders>
            <w:vAlign w:val="bottom"/>
          </w:tcPr>
          <w:p w:rsidR="008E17AF" w:rsidRPr="00964EF3" w:rsidRDefault="00021421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-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403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57"/>
            </w:pPr>
            <w:r w:rsidRPr="00964EF3">
              <w:t>Итого по разделу IV</w:t>
            </w:r>
          </w:p>
        </w:tc>
        <w:tc>
          <w:tcPr>
            <w:tcW w:w="769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590</w:t>
            </w:r>
          </w:p>
        </w:tc>
        <w:tc>
          <w:tcPr>
            <w:tcW w:w="1736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8E17AF" w:rsidRPr="00964EF3" w:rsidRDefault="006B5504">
            <w:pPr>
              <w:jc w:val="center"/>
            </w:pPr>
            <w:r>
              <w:t>11</w:t>
            </w:r>
          </w:p>
        </w:tc>
        <w:tc>
          <w:tcPr>
            <w:tcW w:w="172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26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jc w:val="center"/>
              <w:rPr>
                <w:b/>
                <w:bCs/>
              </w:rPr>
            </w:pPr>
            <w:r w:rsidRPr="00964EF3">
              <w:rPr>
                <w:b/>
                <w:bCs/>
              </w:rPr>
              <w:t>V. КРАТКОСРОЧНЫЕ ОБЯЗАТЕЛЬСТВА</w:t>
            </w:r>
          </w:p>
          <w:p w:rsidR="008E17AF" w:rsidRPr="00964EF3" w:rsidRDefault="008E17AF">
            <w:pPr>
              <w:ind w:left="57"/>
            </w:pPr>
            <w:r w:rsidRPr="00964EF3">
              <w:t>Займы и кредиты</w:t>
            </w:r>
          </w:p>
        </w:tc>
        <w:tc>
          <w:tcPr>
            <w:tcW w:w="769" w:type="dxa"/>
            <w:tcBorders>
              <w:top w:val="single" w:sz="12" w:space="0" w:color="auto"/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610</w:t>
            </w:r>
          </w:p>
        </w:tc>
        <w:tc>
          <w:tcPr>
            <w:tcW w:w="1736" w:type="dxa"/>
            <w:tcBorders>
              <w:top w:val="single" w:sz="12" w:space="0" w:color="auto"/>
            </w:tcBorders>
            <w:vAlign w:val="bottom"/>
          </w:tcPr>
          <w:p w:rsidR="008E17AF" w:rsidRPr="00964EF3" w:rsidRDefault="006B5504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-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57"/>
            </w:pPr>
            <w:r w:rsidRPr="00964EF3">
              <w:t>Кредиторская задолженность</w:t>
            </w: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620</w:t>
            </w:r>
          </w:p>
        </w:tc>
        <w:tc>
          <w:tcPr>
            <w:tcW w:w="1736" w:type="dxa"/>
            <w:vAlign w:val="bottom"/>
          </w:tcPr>
          <w:p w:rsidR="008E17AF" w:rsidRPr="00964EF3" w:rsidRDefault="006B5504">
            <w:pPr>
              <w:jc w:val="center"/>
            </w:pPr>
            <w:r>
              <w:t>2940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8E17AF" w:rsidRPr="00964EF3" w:rsidRDefault="002926C9">
            <w:pPr>
              <w:jc w:val="center"/>
            </w:pPr>
            <w:r>
              <w:t>6602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397"/>
            </w:pPr>
            <w:r w:rsidRPr="00964EF3">
              <w:t>в том числе:</w:t>
            </w:r>
          </w:p>
          <w:p w:rsidR="008E17AF" w:rsidRPr="00964EF3" w:rsidRDefault="008E17AF">
            <w:pPr>
              <w:ind w:left="227"/>
            </w:pPr>
            <w:r w:rsidRPr="00964EF3">
              <w:t>поставщики и подрядчики</w:t>
            </w: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621</w:t>
            </w:r>
          </w:p>
        </w:tc>
        <w:tc>
          <w:tcPr>
            <w:tcW w:w="1736" w:type="dxa"/>
            <w:vAlign w:val="bottom"/>
          </w:tcPr>
          <w:p w:rsidR="008E17AF" w:rsidRPr="00964EF3" w:rsidRDefault="006B5504">
            <w:pPr>
              <w:jc w:val="center"/>
            </w:pPr>
            <w:r>
              <w:t>9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83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227"/>
            </w:pPr>
            <w:r w:rsidRPr="00964EF3">
              <w:t>задолженность перед персоналом организации</w:t>
            </w: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622</w:t>
            </w:r>
          </w:p>
        </w:tc>
        <w:tc>
          <w:tcPr>
            <w:tcW w:w="1736" w:type="dxa"/>
            <w:vAlign w:val="bottom"/>
          </w:tcPr>
          <w:p w:rsidR="008E17AF" w:rsidRPr="00964EF3" w:rsidRDefault="006B5504">
            <w:pPr>
              <w:jc w:val="center"/>
            </w:pPr>
            <w:r>
              <w:t>172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213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227"/>
            </w:pPr>
            <w:r w:rsidRPr="00964EF3">
              <w:t>задолженность перед государственными внебюджетными фондами</w:t>
            </w: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623</w:t>
            </w:r>
          </w:p>
        </w:tc>
        <w:tc>
          <w:tcPr>
            <w:tcW w:w="1736" w:type="dxa"/>
            <w:vAlign w:val="bottom"/>
          </w:tcPr>
          <w:p w:rsidR="008E17AF" w:rsidRPr="00964EF3" w:rsidRDefault="006B5504">
            <w:pPr>
              <w:jc w:val="center"/>
            </w:pPr>
            <w:r>
              <w:t>73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33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227"/>
            </w:pPr>
            <w:r w:rsidRPr="00964EF3">
              <w:t>задолженность по налогам и сборам</w:t>
            </w: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624</w:t>
            </w:r>
          </w:p>
        </w:tc>
        <w:tc>
          <w:tcPr>
            <w:tcW w:w="1736" w:type="dxa"/>
            <w:vAlign w:val="bottom"/>
          </w:tcPr>
          <w:p w:rsidR="008E17AF" w:rsidRPr="00964EF3" w:rsidRDefault="006B5504">
            <w:pPr>
              <w:jc w:val="center"/>
            </w:pPr>
            <w:r>
              <w:t>1190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1169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227"/>
            </w:pPr>
            <w:r w:rsidRPr="00964EF3">
              <w:t>прочие кредиторы</w:t>
            </w: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625</w:t>
            </w:r>
          </w:p>
        </w:tc>
        <w:tc>
          <w:tcPr>
            <w:tcW w:w="1736" w:type="dxa"/>
            <w:vAlign w:val="bottom"/>
          </w:tcPr>
          <w:p w:rsidR="008E17AF" w:rsidRPr="00964EF3" w:rsidRDefault="006B5504">
            <w:pPr>
              <w:jc w:val="center"/>
            </w:pPr>
            <w:r>
              <w:t>1496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5104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57"/>
            </w:pPr>
            <w:r w:rsidRPr="00964EF3">
              <w:t xml:space="preserve">Задолженность перед участниками (учредителями) </w:t>
            </w:r>
            <w:r w:rsidR="000B34A4" w:rsidRPr="00964EF3">
              <w:br/>
            </w:r>
            <w:r w:rsidRPr="00964EF3">
              <w:t>по выплате доходов</w:t>
            </w: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630</w:t>
            </w:r>
          </w:p>
        </w:tc>
        <w:tc>
          <w:tcPr>
            <w:tcW w:w="1736" w:type="dxa"/>
            <w:vAlign w:val="bottom"/>
          </w:tcPr>
          <w:p w:rsidR="008E17AF" w:rsidRPr="00964EF3" w:rsidRDefault="006B5504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-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57"/>
            </w:pPr>
            <w:r w:rsidRPr="00964EF3">
              <w:t>Доходы будущих периодов</w:t>
            </w: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640</w:t>
            </w:r>
          </w:p>
        </w:tc>
        <w:tc>
          <w:tcPr>
            <w:tcW w:w="1736" w:type="dxa"/>
            <w:vAlign w:val="bottom"/>
          </w:tcPr>
          <w:p w:rsidR="008E17AF" w:rsidRPr="00964EF3" w:rsidRDefault="006B5504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-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57"/>
            </w:pPr>
            <w:r w:rsidRPr="00964EF3">
              <w:t>Резервы предстоящих расходов</w:t>
            </w: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650</w:t>
            </w:r>
          </w:p>
        </w:tc>
        <w:tc>
          <w:tcPr>
            <w:tcW w:w="1736" w:type="dxa"/>
            <w:vAlign w:val="bottom"/>
          </w:tcPr>
          <w:p w:rsidR="008E17AF" w:rsidRPr="00964EF3" w:rsidRDefault="006B5504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-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403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57"/>
            </w:pPr>
            <w:r w:rsidRPr="00964EF3">
              <w:t>Прочие краткосрочные обязательства</w:t>
            </w:r>
          </w:p>
        </w:tc>
        <w:tc>
          <w:tcPr>
            <w:tcW w:w="769" w:type="dxa"/>
            <w:tcBorders>
              <w:left w:val="nil"/>
              <w:bottom w:val="single" w:sz="12" w:space="0" w:color="auto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660</w:t>
            </w:r>
          </w:p>
        </w:tc>
        <w:tc>
          <w:tcPr>
            <w:tcW w:w="1736" w:type="dxa"/>
            <w:tcBorders>
              <w:bottom w:val="single" w:sz="12" w:space="0" w:color="auto"/>
            </w:tcBorders>
            <w:vAlign w:val="bottom"/>
          </w:tcPr>
          <w:p w:rsidR="008E17AF" w:rsidRPr="00964EF3" w:rsidRDefault="006B5504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-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403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57"/>
            </w:pPr>
            <w:r w:rsidRPr="00964EF3">
              <w:t>Итого по разделу V</w:t>
            </w:r>
          </w:p>
        </w:tc>
        <w:tc>
          <w:tcPr>
            <w:tcW w:w="769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690</w:t>
            </w:r>
          </w:p>
        </w:tc>
        <w:tc>
          <w:tcPr>
            <w:tcW w:w="1736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8E17AF" w:rsidRPr="00964EF3" w:rsidRDefault="006B5504">
            <w:pPr>
              <w:jc w:val="center"/>
            </w:pPr>
            <w:r>
              <w:t>2940</w:t>
            </w:r>
          </w:p>
        </w:tc>
        <w:tc>
          <w:tcPr>
            <w:tcW w:w="172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6602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57"/>
              <w:rPr>
                <w:b/>
                <w:bCs/>
              </w:rPr>
            </w:pPr>
            <w:r w:rsidRPr="00964EF3">
              <w:rPr>
                <w:b/>
                <w:bCs/>
              </w:rPr>
              <w:t>БАЛАНС</w:t>
            </w:r>
          </w:p>
        </w:tc>
        <w:tc>
          <w:tcPr>
            <w:tcW w:w="769" w:type="dxa"/>
            <w:tcBorders>
              <w:top w:val="single" w:sz="12" w:space="0" w:color="auto"/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700</w:t>
            </w:r>
          </w:p>
        </w:tc>
        <w:tc>
          <w:tcPr>
            <w:tcW w:w="1736" w:type="dxa"/>
            <w:tcBorders>
              <w:top w:val="single" w:sz="12" w:space="0" w:color="auto"/>
            </w:tcBorders>
            <w:vAlign w:val="bottom"/>
          </w:tcPr>
          <w:p w:rsidR="008E17AF" w:rsidRPr="00964EF3" w:rsidRDefault="006B5504">
            <w:pPr>
              <w:jc w:val="center"/>
            </w:pPr>
            <w:r>
              <w:t>6039</w:t>
            </w:r>
          </w:p>
        </w:tc>
        <w:tc>
          <w:tcPr>
            <w:tcW w:w="1728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10626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jc w:val="center"/>
              <w:rPr>
                <w:b/>
                <w:bCs/>
              </w:rPr>
            </w:pPr>
            <w:r w:rsidRPr="00964EF3">
              <w:rPr>
                <w:b/>
                <w:bCs/>
              </w:rPr>
              <w:t>СПРАВКА о наличии ценностей,</w:t>
            </w:r>
            <w:r w:rsidRPr="00964EF3">
              <w:rPr>
                <w:b/>
                <w:bCs/>
              </w:rPr>
              <w:br/>
              <w:t xml:space="preserve">учитываемых на </w:t>
            </w:r>
            <w:proofErr w:type="spellStart"/>
            <w:r w:rsidRPr="00964EF3">
              <w:rPr>
                <w:b/>
                <w:bCs/>
              </w:rPr>
              <w:t>забалансовых</w:t>
            </w:r>
            <w:proofErr w:type="spellEnd"/>
            <w:r w:rsidRPr="00964EF3">
              <w:rPr>
                <w:b/>
                <w:bCs/>
              </w:rPr>
              <w:t xml:space="preserve"> счетах</w:t>
            </w:r>
          </w:p>
        </w:tc>
        <w:tc>
          <w:tcPr>
            <w:tcW w:w="769" w:type="dxa"/>
            <w:tcBorders>
              <w:top w:val="single" w:sz="12" w:space="0" w:color="auto"/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</w:p>
        </w:tc>
        <w:tc>
          <w:tcPr>
            <w:tcW w:w="1736" w:type="dxa"/>
            <w:tcBorders>
              <w:top w:val="single" w:sz="12" w:space="0" w:color="auto"/>
            </w:tcBorders>
            <w:vAlign w:val="bottom"/>
          </w:tcPr>
          <w:p w:rsidR="008E17AF" w:rsidRPr="00964EF3" w:rsidRDefault="006B5504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-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57"/>
            </w:pPr>
            <w:r w:rsidRPr="00964EF3">
              <w:t>Арендованные основные средства</w:t>
            </w: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910</w:t>
            </w:r>
          </w:p>
        </w:tc>
        <w:tc>
          <w:tcPr>
            <w:tcW w:w="1736" w:type="dxa"/>
            <w:vAlign w:val="bottom"/>
          </w:tcPr>
          <w:p w:rsidR="008E17AF" w:rsidRPr="00964EF3" w:rsidRDefault="006B5504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-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227"/>
            </w:pPr>
            <w:r w:rsidRPr="00964EF3">
              <w:t>в том числе по лизингу</w:t>
            </w: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911</w:t>
            </w:r>
          </w:p>
        </w:tc>
        <w:tc>
          <w:tcPr>
            <w:tcW w:w="1736" w:type="dxa"/>
            <w:vAlign w:val="bottom"/>
          </w:tcPr>
          <w:p w:rsidR="008E17AF" w:rsidRPr="00964EF3" w:rsidRDefault="006B5504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-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57"/>
            </w:pPr>
            <w:r w:rsidRPr="00964EF3">
              <w:t>Товарно-материальные ценности, принятые на ответственное хранение</w:t>
            </w: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920</w:t>
            </w:r>
          </w:p>
        </w:tc>
        <w:tc>
          <w:tcPr>
            <w:tcW w:w="1736" w:type="dxa"/>
            <w:vAlign w:val="bottom"/>
          </w:tcPr>
          <w:p w:rsidR="008E17AF" w:rsidRPr="00964EF3" w:rsidRDefault="006B5504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-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57"/>
            </w:pPr>
            <w:r w:rsidRPr="00964EF3">
              <w:t>Товары, принятые на комиссию</w:t>
            </w: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930</w:t>
            </w:r>
          </w:p>
        </w:tc>
        <w:tc>
          <w:tcPr>
            <w:tcW w:w="1736" w:type="dxa"/>
            <w:vAlign w:val="bottom"/>
          </w:tcPr>
          <w:p w:rsidR="008E17AF" w:rsidRPr="00964EF3" w:rsidRDefault="006B5504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-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57"/>
            </w:pPr>
            <w:r w:rsidRPr="00964EF3">
              <w:t>Списанная в убыток задолженность неплатежеспособность дебиторов</w:t>
            </w: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940</w:t>
            </w:r>
          </w:p>
        </w:tc>
        <w:tc>
          <w:tcPr>
            <w:tcW w:w="1736" w:type="dxa"/>
            <w:vAlign w:val="bottom"/>
          </w:tcPr>
          <w:p w:rsidR="008E17AF" w:rsidRPr="00964EF3" w:rsidRDefault="006B5504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-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57"/>
            </w:pPr>
            <w:r w:rsidRPr="00964EF3">
              <w:t>Обеспечения обязательств и платежей полученные</w:t>
            </w: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950</w:t>
            </w:r>
          </w:p>
        </w:tc>
        <w:tc>
          <w:tcPr>
            <w:tcW w:w="1736" w:type="dxa"/>
            <w:vAlign w:val="bottom"/>
          </w:tcPr>
          <w:p w:rsidR="008E17AF" w:rsidRPr="00964EF3" w:rsidRDefault="006B5504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-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57"/>
            </w:pPr>
            <w:r w:rsidRPr="00964EF3">
              <w:t>Обеспечения обязательств и платежей выданные</w:t>
            </w: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960</w:t>
            </w:r>
          </w:p>
        </w:tc>
        <w:tc>
          <w:tcPr>
            <w:tcW w:w="1736" w:type="dxa"/>
            <w:vAlign w:val="bottom"/>
          </w:tcPr>
          <w:p w:rsidR="008E17AF" w:rsidRPr="00964EF3" w:rsidRDefault="006B5504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-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57"/>
            </w:pPr>
            <w:r w:rsidRPr="00964EF3">
              <w:t>Износ жилищного фонда</w:t>
            </w: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970</w:t>
            </w:r>
          </w:p>
        </w:tc>
        <w:tc>
          <w:tcPr>
            <w:tcW w:w="1736" w:type="dxa"/>
            <w:vAlign w:val="bottom"/>
          </w:tcPr>
          <w:p w:rsidR="008E17AF" w:rsidRPr="00964EF3" w:rsidRDefault="006B5504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-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57"/>
            </w:pPr>
            <w:r w:rsidRPr="00964EF3">
              <w:t>Износ объектов внешнего благоустройства и других аналогичных объектов</w:t>
            </w: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980</w:t>
            </w:r>
          </w:p>
        </w:tc>
        <w:tc>
          <w:tcPr>
            <w:tcW w:w="1736" w:type="dxa"/>
            <w:vAlign w:val="bottom"/>
          </w:tcPr>
          <w:p w:rsidR="008E17AF" w:rsidRPr="00964EF3" w:rsidRDefault="006B5504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-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57"/>
            </w:pPr>
            <w:r w:rsidRPr="00964EF3">
              <w:t>Нематериальные активы, полученные в пользование</w:t>
            </w: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8E17AF" w:rsidRPr="00964EF3" w:rsidRDefault="008E17AF">
            <w:pPr>
              <w:jc w:val="center"/>
            </w:pPr>
            <w:r w:rsidRPr="00964EF3">
              <w:t>990</w:t>
            </w:r>
          </w:p>
        </w:tc>
        <w:tc>
          <w:tcPr>
            <w:tcW w:w="1736" w:type="dxa"/>
            <w:vAlign w:val="bottom"/>
          </w:tcPr>
          <w:p w:rsidR="008E17AF" w:rsidRPr="00964EF3" w:rsidRDefault="006B5504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-</w:t>
            </w:r>
          </w:p>
        </w:tc>
      </w:tr>
      <w:tr w:rsidR="008E17AF" w:rsidRPr="00964EF3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8E17AF" w:rsidRPr="00964EF3" w:rsidRDefault="008E17AF">
            <w:pPr>
              <w:ind w:left="57"/>
            </w:pPr>
          </w:p>
        </w:tc>
        <w:tc>
          <w:tcPr>
            <w:tcW w:w="769" w:type="dxa"/>
            <w:tcBorders>
              <w:left w:val="nil"/>
              <w:bottom w:val="single" w:sz="12" w:space="0" w:color="auto"/>
            </w:tcBorders>
            <w:vAlign w:val="bottom"/>
          </w:tcPr>
          <w:p w:rsidR="008E17AF" w:rsidRPr="00964EF3" w:rsidRDefault="008E17AF">
            <w:pPr>
              <w:jc w:val="center"/>
            </w:pPr>
          </w:p>
        </w:tc>
        <w:tc>
          <w:tcPr>
            <w:tcW w:w="1736" w:type="dxa"/>
            <w:tcBorders>
              <w:bottom w:val="single" w:sz="12" w:space="0" w:color="auto"/>
            </w:tcBorders>
            <w:vAlign w:val="bottom"/>
          </w:tcPr>
          <w:p w:rsidR="008E17AF" w:rsidRPr="00964EF3" w:rsidRDefault="006B5504">
            <w:pPr>
              <w:jc w:val="center"/>
            </w:pPr>
            <w:r>
              <w:t>-</w:t>
            </w:r>
          </w:p>
        </w:tc>
        <w:tc>
          <w:tcPr>
            <w:tcW w:w="1728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8E17AF" w:rsidRPr="00964EF3" w:rsidRDefault="00DC2427">
            <w:pPr>
              <w:jc w:val="center"/>
            </w:pPr>
            <w:r w:rsidRPr="00964EF3">
              <w:t>-</w:t>
            </w:r>
          </w:p>
        </w:tc>
      </w:tr>
    </w:tbl>
    <w:p w:rsidR="008E17AF" w:rsidRPr="00964EF3" w:rsidRDefault="008E17AF">
      <w:pPr>
        <w:rPr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76"/>
        <w:gridCol w:w="1589"/>
        <w:gridCol w:w="98"/>
        <w:gridCol w:w="1853"/>
        <w:gridCol w:w="1222"/>
        <w:gridCol w:w="1475"/>
        <w:gridCol w:w="142"/>
        <w:gridCol w:w="1977"/>
      </w:tblGrid>
      <w:tr w:rsidR="008E17AF" w:rsidRPr="00964EF3">
        <w:tc>
          <w:tcPr>
            <w:tcW w:w="1276" w:type="dxa"/>
            <w:vAlign w:val="bottom"/>
          </w:tcPr>
          <w:p w:rsidR="008E17AF" w:rsidRPr="00964EF3" w:rsidRDefault="008E17AF">
            <w:pPr>
              <w:pStyle w:val="a3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  <w:r w:rsidRPr="00964EF3">
              <w:rPr>
                <w:sz w:val="18"/>
                <w:szCs w:val="18"/>
              </w:rPr>
              <w:t>Руководитель</w:t>
            </w: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:rsidR="008E17AF" w:rsidRPr="00964EF3" w:rsidRDefault="008E17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" w:type="dxa"/>
            <w:vAlign w:val="bottom"/>
          </w:tcPr>
          <w:p w:rsidR="008E17AF" w:rsidRPr="00964EF3" w:rsidRDefault="008E17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tcBorders>
              <w:bottom w:val="single" w:sz="4" w:space="0" w:color="auto"/>
            </w:tcBorders>
            <w:vAlign w:val="bottom"/>
          </w:tcPr>
          <w:p w:rsidR="008E17AF" w:rsidRPr="00964EF3" w:rsidRDefault="006D089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Ахмадеев</w:t>
            </w:r>
            <w:proofErr w:type="spellEnd"/>
            <w:r>
              <w:rPr>
                <w:sz w:val="18"/>
                <w:szCs w:val="18"/>
              </w:rPr>
              <w:t xml:space="preserve"> М. Х.</w:t>
            </w:r>
          </w:p>
        </w:tc>
        <w:tc>
          <w:tcPr>
            <w:tcW w:w="1222" w:type="dxa"/>
            <w:vAlign w:val="bottom"/>
          </w:tcPr>
          <w:p w:rsidR="008E17AF" w:rsidRPr="00964EF3" w:rsidRDefault="008E17AF">
            <w:pPr>
              <w:ind w:right="57"/>
              <w:jc w:val="right"/>
              <w:rPr>
                <w:sz w:val="18"/>
                <w:szCs w:val="18"/>
              </w:rPr>
            </w:pPr>
            <w:r w:rsidRPr="00964EF3">
              <w:rPr>
                <w:sz w:val="18"/>
                <w:szCs w:val="18"/>
              </w:rPr>
              <w:t xml:space="preserve">Главный </w:t>
            </w:r>
          </w:p>
        </w:tc>
        <w:tc>
          <w:tcPr>
            <w:tcW w:w="1475" w:type="dxa"/>
            <w:tcBorders>
              <w:bottom w:val="single" w:sz="4" w:space="0" w:color="auto"/>
            </w:tcBorders>
            <w:vAlign w:val="bottom"/>
          </w:tcPr>
          <w:p w:rsidR="008E17AF" w:rsidRPr="00964EF3" w:rsidRDefault="008E17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" w:type="dxa"/>
            <w:vAlign w:val="bottom"/>
          </w:tcPr>
          <w:p w:rsidR="008E17AF" w:rsidRPr="00964EF3" w:rsidRDefault="008E17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7" w:type="dxa"/>
            <w:tcBorders>
              <w:bottom w:val="single" w:sz="4" w:space="0" w:color="auto"/>
            </w:tcBorders>
            <w:vAlign w:val="bottom"/>
          </w:tcPr>
          <w:p w:rsidR="008E17AF" w:rsidRPr="00964EF3" w:rsidRDefault="006D08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Гришина Ю. И. </w:t>
            </w:r>
          </w:p>
        </w:tc>
      </w:tr>
      <w:tr w:rsidR="008E17AF" w:rsidRPr="00964EF3">
        <w:tc>
          <w:tcPr>
            <w:tcW w:w="1276" w:type="dxa"/>
          </w:tcPr>
          <w:p w:rsidR="008E17AF" w:rsidRPr="00964EF3" w:rsidRDefault="008E17AF">
            <w:pPr>
              <w:rPr>
                <w:sz w:val="18"/>
                <w:szCs w:val="18"/>
              </w:rPr>
            </w:pPr>
          </w:p>
        </w:tc>
        <w:tc>
          <w:tcPr>
            <w:tcW w:w="1589" w:type="dxa"/>
          </w:tcPr>
          <w:p w:rsidR="008E17AF" w:rsidRPr="00964EF3" w:rsidRDefault="008E17AF">
            <w:pPr>
              <w:jc w:val="center"/>
              <w:rPr>
                <w:sz w:val="14"/>
                <w:szCs w:val="14"/>
              </w:rPr>
            </w:pPr>
            <w:r w:rsidRPr="00964EF3">
              <w:rPr>
                <w:sz w:val="14"/>
                <w:szCs w:val="14"/>
              </w:rPr>
              <w:t>(подпись)</w:t>
            </w:r>
          </w:p>
        </w:tc>
        <w:tc>
          <w:tcPr>
            <w:tcW w:w="98" w:type="dxa"/>
          </w:tcPr>
          <w:p w:rsidR="008E17AF" w:rsidRPr="00964EF3" w:rsidRDefault="008E17A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853" w:type="dxa"/>
          </w:tcPr>
          <w:p w:rsidR="008E17AF" w:rsidRPr="00964EF3" w:rsidRDefault="008E17AF">
            <w:pPr>
              <w:jc w:val="center"/>
              <w:rPr>
                <w:sz w:val="14"/>
                <w:szCs w:val="14"/>
              </w:rPr>
            </w:pPr>
            <w:r w:rsidRPr="00964EF3">
              <w:rPr>
                <w:sz w:val="14"/>
                <w:szCs w:val="14"/>
              </w:rPr>
              <w:t>(расшифровка подписи)</w:t>
            </w:r>
          </w:p>
        </w:tc>
        <w:tc>
          <w:tcPr>
            <w:tcW w:w="1222" w:type="dxa"/>
          </w:tcPr>
          <w:p w:rsidR="008E17AF" w:rsidRPr="00964EF3" w:rsidRDefault="008E17AF">
            <w:pPr>
              <w:ind w:right="57"/>
              <w:jc w:val="right"/>
              <w:rPr>
                <w:sz w:val="18"/>
                <w:szCs w:val="18"/>
              </w:rPr>
            </w:pPr>
            <w:r w:rsidRPr="00964EF3">
              <w:rPr>
                <w:sz w:val="18"/>
                <w:szCs w:val="18"/>
              </w:rPr>
              <w:t>бухгалтер</w:t>
            </w:r>
          </w:p>
        </w:tc>
        <w:tc>
          <w:tcPr>
            <w:tcW w:w="1475" w:type="dxa"/>
          </w:tcPr>
          <w:p w:rsidR="008E17AF" w:rsidRPr="00964EF3" w:rsidRDefault="008E17AF">
            <w:pPr>
              <w:jc w:val="center"/>
              <w:rPr>
                <w:sz w:val="14"/>
                <w:szCs w:val="14"/>
              </w:rPr>
            </w:pPr>
            <w:r w:rsidRPr="00964EF3">
              <w:rPr>
                <w:sz w:val="14"/>
                <w:szCs w:val="14"/>
              </w:rPr>
              <w:t>(подпись)</w:t>
            </w:r>
          </w:p>
        </w:tc>
        <w:tc>
          <w:tcPr>
            <w:tcW w:w="142" w:type="dxa"/>
          </w:tcPr>
          <w:p w:rsidR="008E17AF" w:rsidRPr="00964EF3" w:rsidRDefault="008E17A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77" w:type="dxa"/>
          </w:tcPr>
          <w:p w:rsidR="008E17AF" w:rsidRPr="00964EF3" w:rsidRDefault="008E17AF">
            <w:pPr>
              <w:jc w:val="center"/>
              <w:rPr>
                <w:sz w:val="14"/>
                <w:szCs w:val="14"/>
              </w:rPr>
            </w:pPr>
            <w:r w:rsidRPr="00964EF3">
              <w:rPr>
                <w:sz w:val="14"/>
                <w:szCs w:val="14"/>
              </w:rPr>
              <w:t>(расшифровка подписи)</w:t>
            </w:r>
          </w:p>
        </w:tc>
      </w:tr>
    </w:tbl>
    <w:p w:rsidR="008E17AF" w:rsidRPr="00964EF3" w:rsidRDefault="008E17AF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0"/>
        <w:gridCol w:w="503"/>
        <w:gridCol w:w="196"/>
        <w:gridCol w:w="2138"/>
        <w:gridCol w:w="308"/>
        <w:gridCol w:w="321"/>
        <w:gridCol w:w="238"/>
      </w:tblGrid>
      <w:tr w:rsidR="008E17AF" w:rsidRPr="00964EF3">
        <w:tc>
          <w:tcPr>
            <w:tcW w:w="210" w:type="dxa"/>
            <w:vAlign w:val="bottom"/>
          </w:tcPr>
          <w:p w:rsidR="008E17AF" w:rsidRPr="00964EF3" w:rsidRDefault="008E17AF">
            <w:pPr>
              <w:jc w:val="right"/>
              <w:rPr>
                <w:sz w:val="18"/>
                <w:szCs w:val="18"/>
              </w:rPr>
            </w:pPr>
            <w:r w:rsidRPr="00964EF3">
              <w:rPr>
                <w:sz w:val="18"/>
                <w:szCs w:val="18"/>
              </w:rPr>
              <w:t>«</w:t>
            </w:r>
          </w:p>
        </w:tc>
        <w:tc>
          <w:tcPr>
            <w:tcW w:w="503" w:type="dxa"/>
            <w:tcBorders>
              <w:bottom w:val="single" w:sz="4" w:space="0" w:color="auto"/>
            </w:tcBorders>
            <w:vAlign w:val="bottom"/>
          </w:tcPr>
          <w:p w:rsidR="008E17AF" w:rsidRPr="00964EF3" w:rsidRDefault="006D08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96" w:type="dxa"/>
            <w:vAlign w:val="bottom"/>
          </w:tcPr>
          <w:p w:rsidR="008E17AF" w:rsidRPr="00964EF3" w:rsidRDefault="008E17AF">
            <w:pPr>
              <w:rPr>
                <w:sz w:val="18"/>
                <w:szCs w:val="18"/>
              </w:rPr>
            </w:pPr>
            <w:r w:rsidRPr="00964EF3">
              <w:rPr>
                <w:sz w:val="18"/>
                <w:szCs w:val="18"/>
              </w:rPr>
              <w:t>»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bottom"/>
          </w:tcPr>
          <w:p w:rsidR="008E17AF" w:rsidRPr="00964EF3" w:rsidRDefault="006D08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марта</w:t>
            </w:r>
          </w:p>
        </w:tc>
        <w:tc>
          <w:tcPr>
            <w:tcW w:w="308" w:type="dxa"/>
            <w:vAlign w:val="bottom"/>
          </w:tcPr>
          <w:p w:rsidR="008E17AF" w:rsidRPr="00964EF3" w:rsidRDefault="008E17AF">
            <w:pPr>
              <w:jc w:val="right"/>
              <w:rPr>
                <w:sz w:val="18"/>
                <w:szCs w:val="18"/>
              </w:rPr>
            </w:pPr>
            <w:r w:rsidRPr="00964EF3">
              <w:rPr>
                <w:sz w:val="18"/>
                <w:szCs w:val="18"/>
              </w:rPr>
              <w:t>20</w:t>
            </w:r>
          </w:p>
        </w:tc>
        <w:tc>
          <w:tcPr>
            <w:tcW w:w="321" w:type="dxa"/>
            <w:tcBorders>
              <w:bottom w:val="single" w:sz="4" w:space="0" w:color="auto"/>
            </w:tcBorders>
            <w:vAlign w:val="bottom"/>
          </w:tcPr>
          <w:p w:rsidR="008E17AF" w:rsidRPr="00964EF3" w:rsidRDefault="006D08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38" w:type="dxa"/>
            <w:vAlign w:val="bottom"/>
          </w:tcPr>
          <w:p w:rsidR="008E17AF" w:rsidRPr="00964EF3" w:rsidRDefault="008E17AF">
            <w:pPr>
              <w:rPr>
                <w:sz w:val="18"/>
                <w:szCs w:val="18"/>
              </w:rPr>
            </w:pPr>
            <w:r w:rsidRPr="00964EF3">
              <w:rPr>
                <w:sz w:val="18"/>
                <w:szCs w:val="18"/>
              </w:rPr>
              <w:t xml:space="preserve"> </w:t>
            </w:r>
            <w:proofErr w:type="gramStart"/>
            <w:r w:rsidRPr="00964EF3">
              <w:rPr>
                <w:sz w:val="18"/>
                <w:szCs w:val="18"/>
              </w:rPr>
              <w:t>г</w:t>
            </w:r>
            <w:proofErr w:type="gramEnd"/>
            <w:r w:rsidRPr="00964EF3">
              <w:rPr>
                <w:sz w:val="18"/>
                <w:szCs w:val="18"/>
              </w:rPr>
              <w:t>.</w:t>
            </w:r>
          </w:p>
        </w:tc>
      </w:tr>
    </w:tbl>
    <w:p w:rsidR="008E17AF" w:rsidRPr="00964EF3" w:rsidRDefault="008E17AF">
      <w:pPr>
        <w:rPr>
          <w:sz w:val="18"/>
          <w:szCs w:val="18"/>
        </w:rPr>
      </w:pPr>
    </w:p>
    <w:sectPr w:rsidR="008E17AF" w:rsidRPr="00964EF3" w:rsidSect="00EC7652">
      <w:headerReference w:type="default" r:id="rId6"/>
      <w:pgSz w:w="11906" w:h="16838"/>
      <w:pgMar w:top="851" w:right="1134" w:bottom="567" w:left="1134" w:header="397" w:footer="39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8E0" w:rsidRDefault="009E28E0">
      <w:r>
        <w:separator/>
      </w:r>
    </w:p>
  </w:endnote>
  <w:endnote w:type="continuationSeparator" w:id="1">
    <w:p w:rsidR="009E28E0" w:rsidRDefault="009E28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8E0" w:rsidRDefault="009E28E0">
      <w:r>
        <w:separator/>
      </w:r>
    </w:p>
  </w:footnote>
  <w:footnote w:type="continuationSeparator" w:id="1">
    <w:p w:rsidR="009E28E0" w:rsidRDefault="009E28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7AF" w:rsidRPr="00A40CF8" w:rsidRDefault="008E17AF">
    <w:pPr>
      <w:pStyle w:val="a3"/>
      <w:rPr>
        <w:rFonts w:ascii="Tahoma" w:hAnsi="Tahoma" w:cs="Tahoma"/>
        <w:sz w:val="12"/>
        <w:szCs w:val="12"/>
      </w:rPr>
    </w:pPr>
    <w:r w:rsidRPr="00A40CF8">
      <w:rPr>
        <w:rFonts w:ascii="Tahoma" w:hAnsi="Tahoma" w:cs="Tahoma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embedSystemFonts/>
  <w:proofState w:spelling="clean" w:grammar="clean"/>
  <w:defaultTabStop w:val="720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9B0407"/>
    <w:rsid w:val="00021421"/>
    <w:rsid w:val="0005742F"/>
    <w:rsid w:val="000A3F17"/>
    <w:rsid w:val="000B34A4"/>
    <w:rsid w:val="00176AC8"/>
    <w:rsid w:val="002926C9"/>
    <w:rsid w:val="004317BC"/>
    <w:rsid w:val="004509C3"/>
    <w:rsid w:val="004F1C64"/>
    <w:rsid w:val="00541EA5"/>
    <w:rsid w:val="005B6A80"/>
    <w:rsid w:val="006124DB"/>
    <w:rsid w:val="006B5504"/>
    <w:rsid w:val="006D089E"/>
    <w:rsid w:val="007F74BF"/>
    <w:rsid w:val="00860A04"/>
    <w:rsid w:val="008E17AF"/>
    <w:rsid w:val="00964EF3"/>
    <w:rsid w:val="00966ED5"/>
    <w:rsid w:val="009B0407"/>
    <w:rsid w:val="009E28E0"/>
    <w:rsid w:val="00A40CF8"/>
    <w:rsid w:val="00D23A3B"/>
    <w:rsid w:val="00DC2427"/>
    <w:rsid w:val="00DD33A8"/>
    <w:rsid w:val="00EC3B2D"/>
    <w:rsid w:val="00EC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B2D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C3B2D"/>
    <w:pPr>
      <w:keepNext/>
      <w:ind w:right="2408"/>
      <w:jc w:val="center"/>
      <w:outlineLvl w:val="0"/>
    </w:pPr>
    <w:rPr>
      <w:b/>
      <w:bCs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EC3B2D"/>
    <w:pPr>
      <w:keepNext/>
      <w:ind w:left="57"/>
      <w:outlineLvl w:val="1"/>
    </w:pPr>
    <w:rPr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3B2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C3B2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EC3B2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C3B2D"/>
    <w:rPr>
      <w:sz w:val="20"/>
      <w:szCs w:val="20"/>
    </w:rPr>
  </w:style>
  <w:style w:type="paragraph" w:styleId="a5">
    <w:name w:val="footer"/>
    <w:basedOn w:val="a"/>
    <w:link w:val="a6"/>
    <w:uiPriority w:val="99"/>
    <w:rsid w:val="00EC3B2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C3B2D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634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garant</Company>
  <LinksUpToDate>false</LinksUpToDate>
  <CharactersWithSpaces>4117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garant</dc:creator>
  <cp:keywords/>
  <dc:description/>
  <cp:lastModifiedBy>Юля</cp:lastModifiedBy>
  <cp:revision>9</cp:revision>
  <dcterms:created xsi:type="dcterms:W3CDTF">2010-03-27T14:16:00Z</dcterms:created>
  <dcterms:modified xsi:type="dcterms:W3CDTF">2010-03-28T16:24:00Z</dcterms:modified>
</cp:coreProperties>
</file>